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87D5" w14:textId="1BA2C0B3" w:rsidR="009A4C42" w:rsidRPr="002C741A" w:rsidRDefault="0098742D" w:rsidP="0067164E">
      <w:pPr>
        <w:spacing w:line="360" w:lineRule="auto"/>
        <w:jc w:val="center"/>
        <w:outlineLvl w:val="0"/>
        <w:rPr>
          <w:rFonts w:ascii="News Cycle" w:hAnsi="News Cycle"/>
          <w:b/>
        </w:rPr>
      </w:pPr>
      <w:r w:rsidRPr="002C741A">
        <w:rPr>
          <w:rFonts w:ascii="News Cycle" w:hAnsi="News Cycle"/>
          <w:b/>
        </w:rPr>
        <w:t>CLARK COUNTY CORRECTIONS FACILITY ADVISORY COMMISSION</w:t>
      </w:r>
    </w:p>
    <w:p w14:paraId="25F6F15B" w14:textId="7579C0A4" w:rsidR="005B3B84" w:rsidRPr="002C741A" w:rsidRDefault="00E23205" w:rsidP="00EE5C64">
      <w:pPr>
        <w:spacing w:line="360" w:lineRule="auto"/>
        <w:jc w:val="center"/>
        <w:outlineLvl w:val="0"/>
        <w:rPr>
          <w:rFonts w:ascii="News Cycle" w:hAnsi="News Cycle"/>
          <w:b/>
          <w:u w:val="single"/>
        </w:rPr>
      </w:pPr>
      <w:r w:rsidRPr="002C741A">
        <w:rPr>
          <w:rFonts w:ascii="News Cycle" w:hAnsi="News Cycle"/>
          <w:b/>
          <w:u w:val="single"/>
        </w:rPr>
        <w:t xml:space="preserve">WORK PLAN &amp; </w:t>
      </w:r>
      <w:r w:rsidR="00191935" w:rsidRPr="002C741A">
        <w:rPr>
          <w:rFonts w:ascii="News Cycle" w:hAnsi="News Cycle"/>
          <w:b/>
          <w:u w:val="single"/>
        </w:rPr>
        <w:t>SCHEDULE</w:t>
      </w:r>
    </w:p>
    <w:p w14:paraId="5AE0373B" w14:textId="77777777" w:rsidR="00EE5C64" w:rsidRPr="002C741A" w:rsidRDefault="00EE5C64" w:rsidP="00EE5C64">
      <w:pPr>
        <w:spacing w:line="360" w:lineRule="auto"/>
        <w:jc w:val="center"/>
        <w:outlineLvl w:val="0"/>
        <w:rPr>
          <w:rFonts w:ascii="News Cycle" w:hAnsi="News Cycle"/>
          <w:b/>
          <w:u w:val="single"/>
        </w:rPr>
      </w:pPr>
    </w:p>
    <w:p w14:paraId="135BAF11" w14:textId="1D920DC2" w:rsidR="00821050" w:rsidRPr="002C741A" w:rsidRDefault="0009523E" w:rsidP="00FF7E2D">
      <w:pPr>
        <w:tabs>
          <w:tab w:val="left" w:pos="2160"/>
        </w:tabs>
        <w:snapToGrid w:val="0"/>
        <w:spacing w:after="120"/>
        <w:rPr>
          <w:rFonts w:ascii="News Cycle" w:hAnsi="News Cycle"/>
          <w:b/>
        </w:rPr>
      </w:pPr>
      <w:r>
        <w:rPr>
          <w:rFonts w:ascii="News Cycle" w:hAnsi="News Cycle"/>
          <w:b/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07269B94" wp14:editId="105A5EBB">
                <wp:simplePos x="0" y="0"/>
                <wp:positionH relativeFrom="column">
                  <wp:posOffset>-1695975</wp:posOffset>
                </wp:positionH>
                <wp:positionV relativeFrom="paragraph">
                  <wp:posOffset>307145</wp:posOffset>
                </wp:positionV>
                <wp:extent cx="360" cy="360"/>
                <wp:effectExtent l="57150" t="38100" r="3810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07269B94" wp14:editId="105A5EBB">
                <wp:simplePos x="0" y="0"/>
                <wp:positionH relativeFrom="column">
                  <wp:posOffset>-1695975</wp:posOffset>
                </wp:positionH>
                <wp:positionV relativeFrom="paragraph">
                  <wp:posOffset>307145</wp:posOffset>
                </wp:positionV>
                <wp:extent cx="360" cy="360"/>
                <wp:effectExtent l="57150" t="38100" r="38100" b="57150"/>
                <wp:wrapNone/>
                <wp:docPr id="6" name="In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nk 6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6313D" w:rsidRPr="002C741A">
        <w:rPr>
          <w:rFonts w:ascii="News Cycle" w:hAnsi="News Cycle"/>
          <w:b/>
        </w:rPr>
        <w:t>April 24</w:t>
      </w:r>
      <w:r w:rsidR="0026313D" w:rsidRPr="002C741A">
        <w:rPr>
          <w:rFonts w:ascii="News Cycle" w:hAnsi="News Cycle"/>
          <w:b/>
        </w:rPr>
        <w:tab/>
      </w:r>
      <w:r w:rsidR="0067164E" w:rsidRPr="002C741A">
        <w:rPr>
          <w:rFonts w:ascii="News Cycle" w:hAnsi="News Cycle"/>
          <w:b/>
        </w:rPr>
        <w:t>Commission Meeting #1 – Orientation/Mission</w:t>
      </w:r>
      <w:r w:rsidR="009C0298" w:rsidRPr="002C741A">
        <w:rPr>
          <w:rFonts w:ascii="News Cycle" w:hAnsi="News Cycle"/>
          <w:b/>
        </w:rPr>
        <w:t>/Background</w:t>
      </w:r>
    </w:p>
    <w:p w14:paraId="7E2EF7FF" w14:textId="7BFEBCD1" w:rsidR="00552F31" w:rsidRPr="002C741A" w:rsidRDefault="00552F31" w:rsidP="00FF7E2D">
      <w:pPr>
        <w:pStyle w:val="ListParagraph"/>
        <w:numPr>
          <w:ilvl w:val="0"/>
          <w:numId w:val="3"/>
        </w:numPr>
        <w:tabs>
          <w:tab w:val="left" w:pos="2160"/>
        </w:tabs>
        <w:snapToGrid w:val="0"/>
        <w:contextualSpacing w:val="0"/>
        <w:rPr>
          <w:rFonts w:ascii="News Cycle" w:hAnsi="News Cycle"/>
        </w:rPr>
      </w:pPr>
      <w:r w:rsidRPr="002C741A">
        <w:rPr>
          <w:rFonts w:ascii="News Cycle" w:hAnsi="News Cycle"/>
        </w:rPr>
        <w:t xml:space="preserve">Commission Member Introductions / </w:t>
      </w:r>
      <w:r w:rsidR="003E0B1A" w:rsidRPr="002C741A">
        <w:rPr>
          <w:rFonts w:ascii="News Cycle" w:hAnsi="News Cycle"/>
        </w:rPr>
        <w:t>Expectation</w:t>
      </w:r>
      <w:r w:rsidR="00EE5C64" w:rsidRPr="002C741A">
        <w:rPr>
          <w:rFonts w:ascii="News Cycle" w:hAnsi="News Cycle"/>
        </w:rPr>
        <w:t>s</w:t>
      </w:r>
    </w:p>
    <w:p w14:paraId="5F6DA864" w14:textId="129F153F" w:rsidR="00552F31" w:rsidRPr="002C741A" w:rsidRDefault="00EE5C64" w:rsidP="00FF7E2D">
      <w:pPr>
        <w:pStyle w:val="ListParagraph"/>
        <w:numPr>
          <w:ilvl w:val="0"/>
          <w:numId w:val="3"/>
        </w:numPr>
        <w:tabs>
          <w:tab w:val="left" w:pos="2160"/>
        </w:tabs>
        <w:snapToGrid w:val="0"/>
        <w:contextualSpacing w:val="0"/>
        <w:rPr>
          <w:rFonts w:ascii="News Cycle" w:hAnsi="News Cycle"/>
        </w:rPr>
      </w:pPr>
      <w:r w:rsidRPr="002C741A">
        <w:rPr>
          <w:rFonts w:ascii="News Cycle" w:hAnsi="News Cycle"/>
        </w:rPr>
        <w:t>Process Review</w:t>
      </w:r>
    </w:p>
    <w:p w14:paraId="5A1F1B77" w14:textId="1532A3E9" w:rsidR="00552F31" w:rsidRPr="002C741A" w:rsidRDefault="00552F31" w:rsidP="00FF7E2D">
      <w:pPr>
        <w:pStyle w:val="ListParagraph"/>
        <w:numPr>
          <w:ilvl w:val="0"/>
          <w:numId w:val="3"/>
        </w:numPr>
        <w:tabs>
          <w:tab w:val="left" w:pos="2160"/>
        </w:tabs>
        <w:snapToGrid w:val="0"/>
        <w:contextualSpacing w:val="0"/>
        <w:rPr>
          <w:rFonts w:ascii="News Cycle" w:hAnsi="News Cycle"/>
        </w:rPr>
      </w:pPr>
      <w:r w:rsidRPr="002C741A">
        <w:rPr>
          <w:rFonts w:ascii="News Cycle" w:hAnsi="News Cycle"/>
        </w:rPr>
        <w:t xml:space="preserve">Orientation – Overview </w:t>
      </w:r>
      <w:r w:rsidR="00AC4C7E" w:rsidRPr="002C741A">
        <w:rPr>
          <w:rFonts w:ascii="News Cycle" w:hAnsi="News Cycle"/>
        </w:rPr>
        <w:t>of main jail and challenges</w:t>
      </w:r>
    </w:p>
    <w:p w14:paraId="7E068C2D" w14:textId="4529D63F" w:rsidR="00552F31" w:rsidRPr="002C741A" w:rsidRDefault="00552F31" w:rsidP="00FF7E2D">
      <w:pPr>
        <w:pStyle w:val="ListParagraph"/>
        <w:numPr>
          <w:ilvl w:val="0"/>
          <w:numId w:val="3"/>
        </w:numPr>
        <w:tabs>
          <w:tab w:val="left" w:pos="2160"/>
        </w:tabs>
        <w:snapToGrid w:val="0"/>
        <w:contextualSpacing w:val="0"/>
        <w:rPr>
          <w:rFonts w:ascii="News Cycle" w:hAnsi="News Cycle"/>
          <w:b/>
        </w:rPr>
      </w:pPr>
      <w:r w:rsidRPr="002C741A">
        <w:rPr>
          <w:rFonts w:ascii="News Cycle" w:hAnsi="News Cycle"/>
        </w:rPr>
        <w:t xml:space="preserve">Discussion re </w:t>
      </w:r>
      <w:r w:rsidR="003E0B1A" w:rsidRPr="002C741A">
        <w:rPr>
          <w:rFonts w:ascii="News Cycle" w:hAnsi="News Cycle"/>
        </w:rPr>
        <w:t>Top Priorities for Future Jail</w:t>
      </w:r>
    </w:p>
    <w:p w14:paraId="710CF59E" w14:textId="77777777" w:rsidR="00FF7E2D" w:rsidRPr="002C741A" w:rsidRDefault="00FF7E2D" w:rsidP="00FF7E2D">
      <w:pPr>
        <w:tabs>
          <w:tab w:val="left" w:pos="2160"/>
        </w:tabs>
        <w:snapToGrid w:val="0"/>
        <w:rPr>
          <w:rFonts w:ascii="News Cycle" w:hAnsi="News Cycle"/>
          <w:b/>
        </w:rPr>
      </w:pPr>
    </w:p>
    <w:p w14:paraId="0BE62A87" w14:textId="551FEF3D" w:rsidR="00FF7E2D" w:rsidRPr="002C741A" w:rsidRDefault="00FF7E2D" w:rsidP="00FF7E2D">
      <w:pPr>
        <w:tabs>
          <w:tab w:val="left" w:pos="2160"/>
        </w:tabs>
        <w:snapToGrid w:val="0"/>
        <w:rPr>
          <w:rFonts w:ascii="News Cycle" w:hAnsi="News Cycle"/>
        </w:rPr>
      </w:pPr>
      <w:r w:rsidRPr="002C741A">
        <w:rPr>
          <w:rFonts w:ascii="News Cycle" w:hAnsi="News Cycle"/>
        </w:rPr>
        <w:t>May 1</w:t>
      </w:r>
      <w:r w:rsidRPr="002C741A">
        <w:rPr>
          <w:rFonts w:ascii="News Cycle" w:hAnsi="News Cycle"/>
        </w:rPr>
        <w:tab/>
        <w:t>Steering Committee Meeting</w:t>
      </w:r>
    </w:p>
    <w:p w14:paraId="51178FA8" w14:textId="77777777" w:rsidR="00B83DE4" w:rsidRPr="002C741A" w:rsidRDefault="00B83DE4" w:rsidP="00FF7E2D">
      <w:pPr>
        <w:tabs>
          <w:tab w:val="left" w:pos="2160"/>
        </w:tabs>
        <w:snapToGrid w:val="0"/>
        <w:rPr>
          <w:rFonts w:ascii="News Cycle" w:hAnsi="News Cycle"/>
          <w:b/>
        </w:rPr>
      </w:pPr>
    </w:p>
    <w:p w14:paraId="2106088D" w14:textId="35EB2C48" w:rsidR="00821050" w:rsidRPr="002C741A" w:rsidRDefault="0026313D" w:rsidP="00FF7E2D">
      <w:pPr>
        <w:tabs>
          <w:tab w:val="left" w:pos="2160"/>
        </w:tabs>
        <w:snapToGrid w:val="0"/>
        <w:spacing w:after="120"/>
        <w:rPr>
          <w:rFonts w:ascii="News Cycle" w:hAnsi="News Cycle"/>
          <w:b/>
        </w:rPr>
      </w:pPr>
      <w:r w:rsidRPr="002C741A">
        <w:rPr>
          <w:rFonts w:ascii="News Cycle" w:hAnsi="News Cycle"/>
          <w:b/>
        </w:rPr>
        <w:t>May 8</w:t>
      </w:r>
      <w:r w:rsidRPr="002C741A">
        <w:rPr>
          <w:rFonts w:ascii="News Cycle" w:hAnsi="News Cycle"/>
          <w:b/>
        </w:rPr>
        <w:tab/>
        <w:t>Commission Meeting #2 –</w:t>
      </w:r>
      <w:r w:rsidR="00AC4C7E" w:rsidRPr="002C741A">
        <w:rPr>
          <w:rFonts w:ascii="News Cycle" w:hAnsi="News Cycle"/>
          <w:b/>
        </w:rPr>
        <w:t xml:space="preserve"> </w:t>
      </w:r>
      <w:r w:rsidRPr="002C741A">
        <w:rPr>
          <w:rFonts w:ascii="News Cycle" w:hAnsi="News Cycle"/>
          <w:b/>
        </w:rPr>
        <w:t>Best Practices</w:t>
      </w:r>
      <w:r w:rsidR="00AC4C7E" w:rsidRPr="002C741A">
        <w:rPr>
          <w:rFonts w:ascii="News Cycle" w:hAnsi="News Cycle"/>
          <w:b/>
        </w:rPr>
        <w:t xml:space="preserve"> / Jail Need / Objectives</w:t>
      </w:r>
    </w:p>
    <w:p w14:paraId="4CFDBA1A" w14:textId="1A035540" w:rsidR="00552F31" w:rsidRPr="002C741A" w:rsidRDefault="00552F31" w:rsidP="00FF7E2D">
      <w:pPr>
        <w:pStyle w:val="ListParagraph"/>
        <w:numPr>
          <w:ilvl w:val="0"/>
          <w:numId w:val="3"/>
        </w:numPr>
        <w:tabs>
          <w:tab w:val="left" w:pos="2160"/>
        </w:tabs>
        <w:snapToGrid w:val="0"/>
        <w:contextualSpacing w:val="0"/>
        <w:rPr>
          <w:rFonts w:ascii="News Cycle" w:hAnsi="News Cycle"/>
        </w:rPr>
      </w:pPr>
      <w:r w:rsidRPr="002C741A">
        <w:rPr>
          <w:rFonts w:ascii="News Cycle" w:hAnsi="News Cycle"/>
        </w:rPr>
        <w:t xml:space="preserve">Orientation Continued </w:t>
      </w:r>
      <w:r w:rsidR="00EF4915" w:rsidRPr="002C741A">
        <w:rPr>
          <w:rFonts w:ascii="News Cycle" w:hAnsi="News Cycle"/>
        </w:rPr>
        <w:t>–</w:t>
      </w:r>
      <w:r w:rsidRPr="002C741A">
        <w:rPr>
          <w:rFonts w:ascii="News Cycle" w:hAnsi="News Cycle"/>
        </w:rPr>
        <w:t xml:space="preserve"> </w:t>
      </w:r>
      <w:r w:rsidR="00EF4915" w:rsidRPr="002C741A">
        <w:rPr>
          <w:rFonts w:ascii="News Cycle" w:hAnsi="News Cycle"/>
        </w:rPr>
        <w:t>Best Practices</w:t>
      </w:r>
    </w:p>
    <w:p w14:paraId="571E7443" w14:textId="6E08FCA3" w:rsidR="00EE5C64" w:rsidRPr="006B55D9" w:rsidRDefault="00EE5C64" w:rsidP="006B55D9">
      <w:pPr>
        <w:pStyle w:val="ListParagraph"/>
        <w:numPr>
          <w:ilvl w:val="1"/>
          <w:numId w:val="3"/>
        </w:numPr>
        <w:spacing w:after="120"/>
        <w:rPr>
          <w:rFonts w:ascii="News Cycle" w:eastAsia="Times New Roman" w:hAnsi="News Cycle" w:cs="Calibri"/>
        </w:rPr>
      </w:pPr>
      <w:r w:rsidRPr="006B55D9">
        <w:rPr>
          <w:rFonts w:ascii="News Cycle" w:eastAsia="Times New Roman" w:hAnsi="News Cycle" w:cs="Calibri"/>
          <w:color w:val="000000"/>
        </w:rPr>
        <w:t>Ned Newlin, Washington Association of Sheriffs and Police Chiefs (WASPC)</w:t>
      </w:r>
    </w:p>
    <w:p w14:paraId="535B3B34" w14:textId="2227C602" w:rsidR="00EF4915" w:rsidRPr="002C741A" w:rsidRDefault="00EE5C64" w:rsidP="006B55D9">
      <w:pPr>
        <w:pStyle w:val="ListParagraph"/>
        <w:numPr>
          <w:ilvl w:val="0"/>
          <w:numId w:val="3"/>
        </w:numPr>
        <w:tabs>
          <w:tab w:val="left" w:pos="2160"/>
        </w:tabs>
        <w:snapToGrid w:val="0"/>
        <w:spacing w:before="240" w:after="120"/>
        <w:contextualSpacing w:val="0"/>
        <w:rPr>
          <w:rFonts w:ascii="News Cycle" w:hAnsi="News Cycle"/>
        </w:rPr>
      </w:pPr>
      <w:r w:rsidRPr="002C741A">
        <w:rPr>
          <w:rFonts w:ascii="News Cycle" w:hAnsi="News Cycle"/>
        </w:rPr>
        <w:t>Background Presentations</w:t>
      </w:r>
    </w:p>
    <w:p w14:paraId="4E5D6BE5" w14:textId="0B10E3E0" w:rsidR="00EF4915" w:rsidRPr="002C741A" w:rsidRDefault="00EF4915" w:rsidP="006B55D9">
      <w:pPr>
        <w:pStyle w:val="ListParagraph"/>
        <w:numPr>
          <w:ilvl w:val="0"/>
          <w:numId w:val="3"/>
        </w:numPr>
        <w:tabs>
          <w:tab w:val="left" w:pos="2160"/>
        </w:tabs>
        <w:snapToGrid w:val="0"/>
        <w:spacing w:after="120"/>
        <w:contextualSpacing w:val="0"/>
        <w:rPr>
          <w:rFonts w:ascii="News Cycle" w:hAnsi="News Cycle"/>
        </w:rPr>
      </w:pPr>
      <w:r w:rsidRPr="002C741A">
        <w:rPr>
          <w:rFonts w:ascii="News Cycle" w:hAnsi="News Cycle"/>
        </w:rPr>
        <w:t xml:space="preserve">Member Discussion: </w:t>
      </w:r>
      <w:r w:rsidR="00AC4C7E" w:rsidRPr="002C741A">
        <w:rPr>
          <w:rFonts w:ascii="News Cycle" w:hAnsi="News Cycle"/>
        </w:rPr>
        <w:t xml:space="preserve">Objectives </w:t>
      </w:r>
    </w:p>
    <w:p w14:paraId="3815A7DC" w14:textId="751DC453" w:rsidR="00EF4915" w:rsidRPr="002C741A" w:rsidRDefault="0047406D" w:rsidP="006B55D9">
      <w:pPr>
        <w:pStyle w:val="ListParagraph"/>
        <w:numPr>
          <w:ilvl w:val="0"/>
          <w:numId w:val="3"/>
        </w:numPr>
        <w:tabs>
          <w:tab w:val="left" w:pos="2160"/>
        </w:tabs>
        <w:snapToGrid w:val="0"/>
        <w:spacing w:after="120"/>
        <w:contextualSpacing w:val="0"/>
        <w:rPr>
          <w:rFonts w:ascii="News Cycle" w:hAnsi="News Cycle"/>
        </w:rPr>
      </w:pPr>
      <w:r w:rsidRPr="002C741A">
        <w:rPr>
          <w:rFonts w:ascii="News Cycle" w:hAnsi="News Cycle"/>
        </w:rPr>
        <w:t>Jail Tour Overview</w:t>
      </w:r>
    </w:p>
    <w:p w14:paraId="1201A09D" w14:textId="77777777" w:rsidR="00A6284F" w:rsidRPr="002C741A" w:rsidRDefault="00A6284F" w:rsidP="00FF7E2D">
      <w:pPr>
        <w:tabs>
          <w:tab w:val="left" w:pos="2160"/>
        </w:tabs>
        <w:snapToGrid w:val="0"/>
        <w:rPr>
          <w:rFonts w:ascii="News Cycle" w:hAnsi="News Cycle"/>
        </w:rPr>
      </w:pPr>
    </w:p>
    <w:p w14:paraId="45E58506" w14:textId="705F1342" w:rsidR="0026313D" w:rsidRPr="002C741A" w:rsidRDefault="00B83DE4" w:rsidP="00FF7E2D">
      <w:pPr>
        <w:tabs>
          <w:tab w:val="left" w:pos="2160"/>
        </w:tabs>
        <w:snapToGrid w:val="0"/>
        <w:spacing w:after="120"/>
        <w:rPr>
          <w:rFonts w:ascii="News Cycle" w:hAnsi="News Cycle"/>
          <w:b/>
        </w:rPr>
      </w:pPr>
      <w:r w:rsidRPr="002C741A">
        <w:rPr>
          <w:rFonts w:ascii="News Cycle" w:hAnsi="News Cycle"/>
          <w:b/>
        </w:rPr>
        <w:t>May 15</w:t>
      </w:r>
      <w:r w:rsidR="0026313D" w:rsidRPr="002C741A">
        <w:rPr>
          <w:rFonts w:ascii="News Cycle" w:hAnsi="News Cycle"/>
          <w:b/>
        </w:rPr>
        <w:tab/>
        <w:t>Jail Tours</w:t>
      </w:r>
      <w:r w:rsidR="00EF4915" w:rsidRPr="002C741A">
        <w:rPr>
          <w:rFonts w:ascii="News Cycle" w:hAnsi="News Cycle"/>
          <w:b/>
        </w:rPr>
        <w:t>: Clark County and Washington County</w:t>
      </w:r>
    </w:p>
    <w:p w14:paraId="35726FFE" w14:textId="7A94739A" w:rsidR="00E23205" w:rsidRPr="002C741A" w:rsidRDefault="00B83DE4" w:rsidP="00FF7E2D">
      <w:pPr>
        <w:pStyle w:val="ListParagraph"/>
        <w:numPr>
          <w:ilvl w:val="0"/>
          <w:numId w:val="3"/>
        </w:numPr>
        <w:tabs>
          <w:tab w:val="left" w:pos="2160"/>
        </w:tabs>
        <w:snapToGrid w:val="0"/>
        <w:contextualSpacing w:val="0"/>
        <w:rPr>
          <w:rFonts w:ascii="News Cycle" w:hAnsi="News Cycle"/>
          <w:b/>
        </w:rPr>
      </w:pPr>
      <w:r w:rsidRPr="002C741A">
        <w:rPr>
          <w:rFonts w:ascii="News Cycle" w:hAnsi="News Cycle"/>
        </w:rPr>
        <w:t>Lunch: Corrections Staff Appreciation BBQ</w:t>
      </w:r>
    </w:p>
    <w:p w14:paraId="2C23C9B1" w14:textId="77777777" w:rsidR="00FF7E2D" w:rsidRPr="002C741A" w:rsidRDefault="00FF7E2D" w:rsidP="00FF7E2D">
      <w:pPr>
        <w:tabs>
          <w:tab w:val="left" w:pos="2160"/>
        </w:tabs>
        <w:snapToGrid w:val="0"/>
        <w:rPr>
          <w:rFonts w:ascii="News Cycle" w:hAnsi="News Cycle"/>
          <w:b/>
        </w:rPr>
      </w:pPr>
    </w:p>
    <w:p w14:paraId="15AFD5B4" w14:textId="08615056" w:rsidR="0026313D" w:rsidRPr="002C741A" w:rsidRDefault="0026313D" w:rsidP="00FF7E2D">
      <w:pPr>
        <w:tabs>
          <w:tab w:val="left" w:pos="2160"/>
        </w:tabs>
        <w:snapToGrid w:val="0"/>
        <w:ind w:left="2160" w:hanging="2160"/>
        <w:rPr>
          <w:rFonts w:ascii="News Cycle" w:hAnsi="News Cycle"/>
          <w:b/>
        </w:rPr>
      </w:pPr>
      <w:r w:rsidRPr="002C741A">
        <w:rPr>
          <w:rFonts w:ascii="News Cycle" w:hAnsi="News Cycle"/>
          <w:b/>
        </w:rPr>
        <w:t>May 22</w:t>
      </w:r>
      <w:r w:rsidRPr="002C741A">
        <w:rPr>
          <w:rFonts w:ascii="News Cycle" w:hAnsi="News Cycle"/>
          <w:b/>
        </w:rPr>
        <w:tab/>
        <w:t xml:space="preserve">Commission Meeting #3 – Tour Debrief / </w:t>
      </w:r>
      <w:r w:rsidR="003E54A4">
        <w:rPr>
          <w:rFonts w:ascii="News Cycle" w:hAnsi="News Cycle"/>
          <w:b/>
        </w:rPr>
        <w:t xml:space="preserve">Values </w:t>
      </w:r>
      <w:r w:rsidR="006C518E">
        <w:rPr>
          <w:rFonts w:ascii="News Cycle" w:hAnsi="News Cycle"/>
          <w:b/>
        </w:rPr>
        <w:t>Discussion</w:t>
      </w:r>
      <w:r w:rsidR="003E54A4">
        <w:rPr>
          <w:rFonts w:ascii="News Cycle" w:hAnsi="News Cycle"/>
          <w:b/>
        </w:rPr>
        <w:t xml:space="preserve"> </w:t>
      </w:r>
    </w:p>
    <w:p w14:paraId="2D18895A" w14:textId="77777777" w:rsidR="002C741A" w:rsidRDefault="00EF4915" w:rsidP="006B55D9">
      <w:pPr>
        <w:pStyle w:val="ListParagraph"/>
        <w:numPr>
          <w:ilvl w:val="0"/>
          <w:numId w:val="3"/>
        </w:numPr>
        <w:tabs>
          <w:tab w:val="left" w:pos="2160"/>
        </w:tabs>
        <w:snapToGrid w:val="0"/>
        <w:spacing w:after="120"/>
        <w:contextualSpacing w:val="0"/>
        <w:rPr>
          <w:rFonts w:ascii="News Cycle" w:hAnsi="News Cycle"/>
        </w:rPr>
      </w:pPr>
      <w:r w:rsidRPr="002C741A">
        <w:rPr>
          <w:rFonts w:ascii="News Cycle" w:hAnsi="News Cycle"/>
        </w:rPr>
        <w:t>Tour Debrief</w:t>
      </w:r>
    </w:p>
    <w:p w14:paraId="7A999FA9" w14:textId="020ED59F" w:rsidR="002C741A" w:rsidRDefault="002C741A" w:rsidP="006B55D9">
      <w:pPr>
        <w:pStyle w:val="ListParagraph"/>
        <w:numPr>
          <w:ilvl w:val="0"/>
          <w:numId w:val="3"/>
        </w:numPr>
        <w:tabs>
          <w:tab w:val="left" w:pos="2160"/>
        </w:tabs>
        <w:snapToGrid w:val="0"/>
        <w:spacing w:after="120"/>
        <w:contextualSpacing w:val="0"/>
        <w:rPr>
          <w:rFonts w:ascii="News Cycle" w:hAnsi="News Cycle"/>
        </w:rPr>
      </w:pPr>
      <w:r w:rsidRPr="002C741A">
        <w:rPr>
          <w:rFonts w:ascii="News Cycle" w:hAnsi="News Cycle"/>
        </w:rPr>
        <w:t xml:space="preserve">Commission </w:t>
      </w:r>
      <w:r w:rsidR="00A9718D">
        <w:rPr>
          <w:rFonts w:ascii="News Cycle" w:hAnsi="News Cycle"/>
        </w:rPr>
        <w:t>Consensus</w:t>
      </w:r>
      <w:r w:rsidRPr="002C741A">
        <w:rPr>
          <w:rFonts w:ascii="News Cycle" w:hAnsi="News Cycle"/>
        </w:rPr>
        <w:t xml:space="preserve"> re Need for Jail</w:t>
      </w:r>
    </w:p>
    <w:p w14:paraId="40B42C53" w14:textId="2C35E90E" w:rsidR="009516FA" w:rsidRDefault="009516FA" w:rsidP="00D017CB">
      <w:pPr>
        <w:pStyle w:val="ListParagraph"/>
        <w:numPr>
          <w:ilvl w:val="0"/>
          <w:numId w:val="3"/>
        </w:numPr>
        <w:tabs>
          <w:tab w:val="left" w:pos="2160"/>
        </w:tabs>
        <w:snapToGrid w:val="0"/>
        <w:contextualSpacing w:val="0"/>
        <w:rPr>
          <w:rFonts w:ascii="News Cycle" w:hAnsi="News Cycle"/>
        </w:rPr>
      </w:pPr>
      <w:r>
        <w:rPr>
          <w:rFonts w:ascii="News Cycle" w:hAnsi="News Cycle"/>
        </w:rPr>
        <w:t>Guest Speakers: Perspectives and Needs from Prosecuting and Defense Attorney</w:t>
      </w:r>
      <w:r w:rsidR="00A9718D">
        <w:rPr>
          <w:rFonts w:ascii="News Cycle" w:hAnsi="News Cycle"/>
        </w:rPr>
        <w:t>s</w:t>
      </w:r>
    </w:p>
    <w:p w14:paraId="2B3A953B" w14:textId="2045ACE0" w:rsidR="00A9718D" w:rsidRDefault="00A9718D" w:rsidP="00A9718D">
      <w:pPr>
        <w:pStyle w:val="ListParagraph"/>
        <w:numPr>
          <w:ilvl w:val="1"/>
          <w:numId w:val="3"/>
        </w:numPr>
        <w:tabs>
          <w:tab w:val="left" w:pos="2160"/>
        </w:tabs>
        <w:snapToGrid w:val="0"/>
        <w:contextualSpacing w:val="0"/>
        <w:rPr>
          <w:rFonts w:ascii="News Cycle" w:hAnsi="News Cycle"/>
        </w:rPr>
      </w:pPr>
      <w:r>
        <w:rPr>
          <w:rFonts w:ascii="News Cycle" w:hAnsi="News Cycle"/>
        </w:rPr>
        <w:t xml:space="preserve">Tony </w:t>
      </w:r>
      <w:proofErr w:type="spellStart"/>
      <w:r>
        <w:rPr>
          <w:rFonts w:ascii="News Cycle" w:hAnsi="News Cycle"/>
        </w:rPr>
        <w:t>Golik</w:t>
      </w:r>
      <w:proofErr w:type="spellEnd"/>
      <w:r>
        <w:rPr>
          <w:rFonts w:ascii="News Cycle" w:hAnsi="News Cycle"/>
        </w:rPr>
        <w:t>, Clark County Prosecuting Attorney</w:t>
      </w:r>
    </w:p>
    <w:p w14:paraId="2C05C4AC" w14:textId="7B3284FE" w:rsidR="00A9718D" w:rsidRPr="002C741A" w:rsidRDefault="00A9718D" w:rsidP="00A9718D">
      <w:pPr>
        <w:pStyle w:val="ListParagraph"/>
        <w:numPr>
          <w:ilvl w:val="1"/>
          <w:numId w:val="3"/>
        </w:numPr>
        <w:tabs>
          <w:tab w:val="left" w:pos="2160"/>
        </w:tabs>
        <w:snapToGrid w:val="0"/>
        <w:contextualSpacing w:val="0"/>
        <w:rPr>
          <w:rFonts w:ascii="News Cycle" w:hAnsi="News Cycle"/>
        </w:rPr>
      </w:pPr>
      <w:r>
        <w:rPr>
          <w:rFonts w:ascii="News Cycle" w:hAnsi="News Cycle"/>
        </w:rPr>
        <w:t>Louis Byrd, Defense Attorney</w:t>
      </w:r>
    </w:p>
    <w:p w14:paraId="618957C5" w14:textId="05AA9EA2" w:rsidR="00EF4915" w:rsidRPr="002C741A" w:rsidRDefault="002C741A" w:rsidP="006B55D9">
      <w:pPr>
        <w:pStyle w:val="ListParagraph"/>
        <w:numPr>
          <w:ilvl w:val="0"/>
          <w:numId w:val="3"/>
        </w:numPr>
        <w:tabs>
          <w:tab w:val="left" w:pos="2160"/>
        </w:tabs>
        <w:snapToGrid w:val="0"/>
        <w:spacing w:before="120"/>
        <w:contextualSpacing w:val="0"/>
        <w:rPr>
          <w:rFonts w:ascii="News Cycle" w:hAnsi="News Cycle"/>
          <w:b/>
        </w:rPr>
      </w:pPr>
      <w:r>
        <w:rPr>
          <w:rFonts w:ascii="News Cycle" w:hAnsi="News Cycle"/>
        </w:rPr>
        <w:t>Small Group Discussion: CFAC Values to Guide Recommendation</w:t>
      </w:r>
    </w:p>
    <w:p w14:paraId="41358145" w14:textId="77777777" w:rsidR="00FF7E2D" w:rsidRPr="002C741A" w:rsidRDefault="00FF7E2D" w:rsidP="00FF7E2D">
      <w:pPr>
        <w:tabs>
          <w:tab w:val="left" w:pos="2160"/>
        </w:tabs>
        <w:snapToGrid w:val="0"/>
        <w:rPr>
          <w:rFonts w:ascii="News Cycle" w:hAnsi="News Cycle"/>
          <w:b/>
        </w:rPr>
      </w:pPr>
    </w:p>
    <w:p w14:paraId="5397D63F" w14:textId="3452FB8C" w:rsidR="00996E8D" w:rsidRDefault="00996E8D" w:rsidP="004F06BD">
      <w:pPr>
        <w:tabs>
          <w:tab w:val="left" w:pos="2160"/>
        </w:tabs>
        <w:snapToGrid w:val="0"/>
        <w:rPr>
          <w:rFonts w:ascii="News Cycle" w:hAnsi="News Cycle"/>
        </w:rPr>
      </w:pPr>
      <w:r>
        <w:rPr>
          <w:rFonts w:ascii="News Cycle" w:hAnsi="News Cycle"/>
          <w:noProof/>
        </w:rPr>
        <w:drawing>
          <wp:inline distT="0" distB="0" distL="0" distR="0" wp14:anchorId="74C26B11" wp14:editId="385F66D0">
            <wp:extent cx="5486400" cy="32004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E88F35D" w14:textId="16ED17E5" w:rsidR="00FB6EDE" w:rsidRDefault="00FB6EDE" w:rsidP="004F06BD">
      <w:pPr>
        <w:tabs>
          <w:tab w:val="left" w:pos="2160"/>
        </w:tabs>
        <w:snapToGrid w:val="0"/>
        <w:rPr>
          <w:rFonts w:ascii="News Cycle" w:hAnsi="News Cycle"/>
        </w:rPr>
      </w:pPr>
    </w:p>
    <w:p w14:paraId="20BA6F41" w14:textId="2B4AD9E5" w:rsidR="00FB6EDE" w:rsidRDefault="00FB6EDE" w:rsidP="004F06BD">
      <w:pPr>
        <w:tabs>
          <w:tab w:val="left" w:pos="2160"/>
        </w:tabs>
        <w:snapToGrid w:val="0"/>
        <w:rPr>
          <w:rFonts w:ascii="News Cycle" w:hAnsi="News Cycle"/>
        </w:rPr>
      </w:pPr>
    </w:p>
    <w:p w14:paraId="7195F264" w14:textId="77777777" w:rsidR="00FB6EDE" w:rsidRDefault="00FB6EDE" w:rsidP="004F06BD">
      <w:pPr>
        <w:tabs>
          <w:tab w:val="left" w:pos="2160"/>
        </w:tabs>
        <w:snapToGrid w:val="0"/>
        <w:rPr>
          <w:rFonts w:ascii="News Cycle" w:hAnsi="News Cycle"/>
        </w:rPr>
      </w:pPr>
    </w:p>
    <w:p w14:paraId="077B2FDE" w14:textId="0CE91874" w:rsidR="007B505F" w:rsidRDefault="00FF7B32" w:rsidP="004F06BD">
      <w:pPr>
        <w:tabs>
          <w:tab w:val="left" w:pos="2160"/>
        </w:tabs>
        <w:snapToGrid w:val="0"/>
        <w:rPr>
          <w:rFonts w:ascii="News Cycle" w:hAnsi="News Cycle"/>
        </w:rPr>
      </w:pPr>
      <w:r>
        <w:rPr>
          <w:rFonts w:ascii="News Cycle" w:hAnsi="News Cycle"/>
          <w:noProof/>
        </w:rPr>
        <w:drawing>
          <wp:inline distT="0" distB="0" distL="0" distR="0" wp14:anchorId="655BCBF7" wp14:editId="5ECAE45C">
            <wp:extent cx="5486400" cy="3486150"/>
            <wp:effectExtent l="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0F62EC1A" w14:textId="77777777" w:rsidR="00FF7B32" w:rsidRDefault="00FF7B32" w:rsidP="004F06BD">
      <w:pPr>
        <w:tabs>
          <w:tab w:val="left" w:pos="2160"/>
        </w:tabs>
        <w:snapToGrid w:val="0"/>
        <w:rPr>
          <w:rFonts w:ascii="News Cycle" w:hAnsi="News Cycle"/>
        </w:rPr>
      </w:pPr>
    </w:p>
    <w:p w14:paraId="309DB52F" w14:textId="7A8BA3C2" w:rsidR="007B505F" w:rsidRDefault="007B505F" w:rsidP="004F06BD">
      <w:pPr>
        <w:tabs>
          <w:tab w:val="left" w:pos="2160"/>
        </w:tabs>
        <w:snapToGrid w:val="0"/>
        <w:rPr>
          <w:rFonts w:ascii="News Cycle" w:hAnsi="News Cycle"/>
        </w:rPr>
      </w:pPr>
    </w:p>
    <w:p w14:paraId="2160ED4A" w14:textId="28C10F33" w:rsidR="00A6284F" w:rsidRDefault="00FF7E2D" w:rsidP="004F06BD">
      <w:pPr>
        <w:tabs>
          <w:tab w:val="left" w:pos="2160"/>
        </w:tabs>
        <w:snapToGrid w:val="0"/>
        <w:rPr>
          <w:rFonts w:ascii="News Cycle" w:hAnsi="News Cycle"/>
        </w:rPr>
      </w:pPr>
      <w:bookmarkStart w:id="0" w:name="_GoBack"/>
      <w:bookmarkEnd w:id="0"/>
      <w:r w:rsidRPr="002C741A">
        <w:rPr>
          <w:rFonts w:ascii="News Cycle" w:hAnsi="News Cycle"/>
        </w:rPr>
        <w:lastRenderedPageBreak/>
        <w:t>June 5</w:t>
      </w:r>
      <w:r w:rsidRPr="002C741A">
        <w:rPr>
          <w:rFonts w:ascii="News Cycle" w:hAnsi="News Cycle"/>
        </w:rPr>
        <w:tab/>
        <w:t>Steering Committee Meeting</w:t>
      </w:r>
    </w:p>
    <w:p w14:paraId="239D08E9" w14:textId="5A6B8ED0" w:rsidR="00A266BF" w:rsidRDefault="00A266BF" w:rsidP="004F06BD">
      <w:pPr>
        <w:tabs>
          <w:tab w:val="left" w:pos="2160"/>
        </w:tabs>
        <w:snapToGrid w:val="0"/>
        <w:rPr>
          <w:rFonts w:ascii="News Cycle" w:hAnsi="News Cycle"/>
        </w:rPr>
      </w:pPr>
    </w:p>
    <w:p w14:paraId="482755E7" w14:textId="0D2C9A09" w:rsidR="00D607BB" w:rsidRPr="006C518E" w:rsidRDefault="0026313D" w:rsidP="0060428A">
      <w:pPr>
        <w:tabs>
          <w:tab w:val="left" w:pos="2160"/>
        </w:tabs>
        <w:snapToGrid w:val="0"/>
        <w:ind w:left="2160" w:hanging="2160"/>
        <w:rPr>
          <w:rFonts w:ascii="News Cycle" w:hAnsi="News Cycle"/>
          <w:b/>
        </w:rPr>
      </w:pPr>
      <w:r w:rsidRPr="006C518E">
        <w:rPr>
          <w:rFonts w:ascii="News Cycle" w:hAnsi="News Cycle"/>
          <w:b/>
        </w:rPr>
        <w:t>June 12</w:t>
      </w:r>
      <w:r w:rsidRPr="006C518E">
        <w:rPr>
          <w:rFonts w:ascii="News Cycle" w:hAnsi="News Cycle"/>
          <w:b/>
        </w:rPr>
        <w:tab/>
        <w:t xml:space="preserve">Commission Meeting #4 – </w:t>
      </w:r>
      <w:r w:rsidR="006C518E" w:rsidRPr="006C518E">
        <w:rPr>
          <w:rFonts w:ascii="News Cycle" w:hAnsi="News Cycle"/>
          <w:b/>
        </w:rPr>
        <w:t xml:space="preserve">Values to Guide Recommendation and </w:t>
      </w:r>
      <w:r w:rsidR="007C7A73">
        <w:rPr>
          <w:rFonts w:ascii="News Cycle" w:hAnsi="News Cycle"/>
          <w:b/>
        </w:rPr>
        <w:t xml:space="preserve">Guest Presentations on </w:t>
      </w:r>
      <w:r w:rsidR="006C518E" w:rsidRPr="006C518E">
        <w:rPr>
          <w:rFonts w:ascii="News Cycle" w:hAnsi="News Cycle"/>
          <w:b/>
        </w:rPr>
        <w:t>Courts</w:t>
      </w:r>
    </w:p>
    <w:p w14:paraId="1CE230C9" w14:textId="77777777" w:rsidR="007C7A73" w:rsidRDefault="007C7A73" w:rsidP="006C518E">
      <w:pPr>
        <w:pStyle w:val="ListParagraph"/>
        <w:numPr>
          <w:ilvl w:val="0"/>
          <w:numId w:val="6"/>
        </w:numPr>
        <w:tabs>
          <w:tab w:val="left" w:pos="2160"/>
        </w:tabs>
        <w:snapToGrid w:val="0"/>
        <w:rPr>
          <w:rFonts w:ascii="News Cycle" w:hAnsi="News Cycle"/>
        </w:rPr>
      </w:pPr>
      <w:r>
        <w:rPr>
          <w:rFonts w:ascii="News Cycle" w:hAnsi="News Cycle"/>
        </w:rPr>
        <w:t>Review and Decision:</w:t>
      </w:r>
      <w:r w:rsidR="0060428A" w:rsidRPr="006C518E">
        <w:rPr>
          <w:rFonts w:ascii="News Cycle" w:hAnsi="News Cycle"/>
        </w:rPr>
        <w:t xml:space="preserve"> Values to Guide Recommendation</w:t>
      </w:r>
    </w:p>
    <w:p w14:paraId="6A6E82BA" w14:textId="24E961CE" w:rsidR="006C518E" w:rsidRDefault="007C7A73" w:rsidP="006C518E">
      <w:pPr>
        <w:pStyle w:val="ListParagraph"/>
        <w:numPr>
          <w:ilvl w:val="0"/>
          <w:numId w:val="6"/>
        </w:numPr>
        <w:tabs>
          <w:tab w:val="left" w:pos="2160"/>
        </w:tabs>
        <w:snapToGrid w:val="0"/>
        <w:rPr>
          <w:rFonts w:ascii="News Cycle" w:hAnsi="News Cycle"/>
        </w:rPr>
      </w:pPr>
      <w:r>
        <w:rPr>
          <w:rFonts w:ascii="News Cycle" w:hAnsi="News Cycle"/>
        </w:rPr>
        <w:t xml:space="preserve">Review and Decision: Discussion </w:t>
      </w:r>
      <w:proofErr w:type="spellStart"/>
      <w:r>
        <w:rPr>
          <w:rFonts w:ascii="News Cycle" w:hAnsi="News Cycle"/>
        </w:rPr>
        <w:t>Paramaters</w:t>
      </w:r>
      <w:proofErr w:type="spellEnd"/>
    </w:p>
    <w:p w14:paraId="141D39CB" w14:textId="3F826DA3" w:rsidR="0026313D" w:rsidRPr="006C518E" w:rsidRDefault="006C518E" w:rsidP="006C518E">
      <w:pPr>
        <w:pStyle w:val="ListParagraph"/>
        <w:numPr>
          <w:ilvl w:val="0"/>
          <w:numId w:val="6"/>
        </w:numPr>
        <w:tabs>
          <w:tab w:val="left" w:pos="2160"/>
        </w:tabs>
        <w:snapToGrid w:val="0"/>
        <w:rPr>
          <w:rFonts w:ascii="News Cycle" w:hAnsi="News Cycle"/>
        </w:rPr>
      </w:pPr>
      <w:r>
        <w:rPr>
          <w:rFonts w:ascii="News Cycle" w:hAnsi="News Cycle"/>
        </w:rPr>
        <w:t>G</w:t>
      </w:r>
      <w:r w:rsidR="00041BF9" w:rsidRPr="006C518E">
        <w:rPr>
          <w:rFonts w:ascii="News Cycle" w:hAnsi="News Cycle"/>
        </w:rPr>
        <w:t xml:space="preserve">uest </w:t>
      </w:r>
      <w:r w:rsidR="0060428A" w:rsidRPr="006C518E">
        <w:rPr>
          <w:rFonts w:ascii="News Cycle" w:hAnsi="News Cycle"/>
        </w:rPr>
        <w:t>Presentations</w:t>
      </w:r>
      <w:r w:rsidR="007C7A73">
        <w:rPr>
          <w:rFonts w:ascii="News Cycle" w:hAnsi="News Cycle"/>
        </w:rPr>
        <w:t>:</w:t>
      </w:r>
      <w:r w:rsidR="0060428A" w:rsidRPr="006C518E">
        <w:rPr>
          <w:rFonts w:ascii="News Cycle" w:hAnsi="News Cycle"/>
        </w:rPr>
        <w:t xml:space="preserve"> </w:t>
      </w:r>
      <w:r w:rsidR="00041BF9" w:rsidRPr="006C518E">
        <w:rPr>
          <w:rFonts w:ascii="News Cycle" w:hAnsi="News Cycle"/>
        </w:rPr>
        <w:t>District and Superior</w:t>
      </w:r>
      <w:r w:rsidR="0060428A" w:rsidRPr="006C518E">
        <w:rPr>
          <w:rFonts w:ascii="News Cycle" w:hAnsi="News Cycle"/>
        </w:rPr>
        <w:t xml:space="preserve"> Court Judges  </w:t>
      </w:r>
      <w:r w:rsidR="0060428A" w:rsidRPr="006C518E">
        <w:rPr>
          <w:rFonts w:ascii="News Cycle" w:hAnsi="News Cycle"/>
        </w:rPr>
        <w:tab/>
        <w:t xml:space="preserve"> </w:t>
      </w:r>
    </w:p>
    <w:p w14:paraId="24DA318E" w14:textId="0A8B22FD" w:rsidR="00A9718D" w:rsidRDefault="00A9718D" w:rsidP="00FF7E2D">
      <w:pPr>
        <w:tabs>
          <w:tab w:val="left" w:pos="2160"/>
        </w:tabs>
        <w:snapToGrid w:val="0"/>
        <w:rPr>
          <w:rFonts w:ascii="News Cycle" w:hAnsi="News Cycle"/>
          <w:b/>
        </w:rPr>
      </w:pPr>
    </w:p>
    <w:p w14:paraId="3954B6E9" w14:textId="0D1BFE22" w:rsidR="00D607BB" w:rsidRPr="006C518E" w:rsidRDefault="0026313D" w:rsidP="007C7A73">
      <w:pPr>
        <w:tabs>
          <w:tab w:val="left" w:pos="2160"/>
        </w:tabs>
        <w:snapToGrid w:val="0"/>
        <w:ind w:left="2160" w:hanging="2160"/>
        <w:rPr>
          <w:rFonts w:ascii="News Cycle" w:hAnsi="News Cycle"/>
          <w:b/>
        </w:rPr>
      </w:pPr>
      <w:r w:rsidRPr="006C518E">
        <w:rPr>
          <w:rFonts w:ascii="News Cycle" w:hAnsi="News Cycle"/>
          <w:b/>
        </w:rPr>
        <w:t>June 26</w:t>
      </w:r>
      <w:r w:rsidR="009C0298" w:rsidRPr="006C518E">
        <w:rPr>
          <w:rFonts w:ascii="News Cycle" w:hAnsi="News Cycle"/>
          <w:b/>
        </w:rPr>
        <w:tab/>
        <w:t xml:space="preserve">Commission Meeting #5 – </w:t>
      </w:r>
      <w:r w:rsidR="007C7A73">
        <w:rPr>
          <w:rFonts w:ascii="News Cycle" w:hAnsi="News Cycle"/>
          <w:b/>
        </w:rPr>
        <w:t xml:space="preserve">Information Sharing and Guest Presentation on </w:t>
      </w:r>
      <w:r w:rsidR="00D607BB" w:rsidRPr="006C518E">
        <w:rPr>
          <w:rFonts w:ascii="News Cycle" w:hAnsi="News Cycle"/>
          <w:b/>
        </w:rPr>
        <w:t>Trends and Best Practices</w:t>
      </w:r>
    </w:p>
    <w:p w14:paraId="4E663C94" w14:textId="4A49F483" w:rsidR="006C518E" w:rsidRDefault="006C518E" w:rsidP="006C518E">
      <w:pPr>
        <w:pStyle w:val="ListParagraph"/>
        <w:numPr>
          <w:ilvl w:val="0"/>
          <w:numId w:val="7"/>
        </w:numPr>
        <w:tabs>
          <w:tab w:val="left" w:pos="2160"/>
        </w:tabs>
        <w:snapToGrid w:val="0"/>
        <w:ind w:firstLine="1830"/>
        <w:rPr>
          <w:rFonts w:ascii="News Cycle" w:hAnsi="News Cycle"/>
        </w:rPr>
      </w:pPr>
      <w:r>
        <w:rPr>
          <w:rFonts w:ascii="News Cycle" w:hAnsi="News Cycle"/>
        </w:rPr>
        <w:t>Staff Information Sharing, in response to May 8 info. requests</w:t>
      </w:r>
    </w:p>
    <w:p w14:paraId="78FFD9A2" w14:textId="3549F7A5" w:rsidR="0026313D" w:rsidRPr="006C518E" w:rsidRDefault="00041BF9" w:rsidP="006C518E">
      <w:pPr>
        <w:pStyle w:val="ListParagraph"/>
        <w:numPr>
          <w:ilvl w:val="0"/>
          <w:numId w:val="7"/>
        </w:numPr>
        <w:tabs>
          <w:tab w:val="left" w:pos="2160"/>
        </w:tabs>
        <w:snapToGrid w:val="0"/>
        <w:ind w:firstLine="1830"/>
        <w:rPr>
          <w:rFonts w:ascii="News Cycle" w:hAnsi="News Cycle"/>
        </w:rPr>
      </w:pPr>
      <w:r w:rsidRPr="006C518E">
        <w:rPr>
          <w:rFonts w:ascii="News Cycle" w:hAnsi="News Cycle"/>
        </w:rPr>
        <w:t>Guest Presentation on Trends and Best Practices</w:t>
      </w:r>
    </w:p>
    <w:p w14:paraId="7F4F9584" w14:textId="77777777" w:rsidR="00FF7E2D" w:rsidRPr="002C741A" w:rsidRDefault="00FF7E2D" w:rsidP="00FF7E2D">
      <w:pPr>
        <w:tabs>
          <w:tab w:val="left" w:pos="2160"/>
        </w:tabs>
        <w:snapToGrid w:val="0"/>
        <w:rPr>
          <w:rFonts w:ascii="News Cycle" w:hAnsi="News Cycle"/>
          <w:b/>
        </w:rPr>
      </w:pPr>
    </w:p>
    <w:p w14:paraId="023F05E9" w14:textId="57699406" w:rsidR="00255D30" w:rsidRPr="002C741A" w:rsidRDefault="00FF7E2D" w:rsidP="00FF7E2D">
      <w:pPr>
        <w:tabs>
          <w:tab w:val="left" w:pos="2160"/>
        </w:tabs>
        <w:snapToGrid w:val="0"/>
        <w:rPr>
          <w:rFonts w:ascii="News Cycle" w:hAnsi="News Cycle"/>
          <w:b/>
        </w:rPr>
      </w:pPr>
      <w:r w:rsidRPr="002C741A">
        <w:rPr>
          <w:rFonts w:ascii="News Cycle" w:hAnsi="News Cycle"/>
        </w:rPr>
        <w:t>July 3</w:t>
      </w:r>
      <w:r w:rsidR="00255D30" w:rsidRPr="002C741A">
        <w:rPr>
          <w:rFonts w:ascii="News Cycle" w:hAnsi="News Cycle"/>
          <w:b/>
        </w:rPr>
        <w:tab/>
      </w:r>
      <w:r w:rsidR="00255D30" w:rsidRPr="002C741A">
        <w:rPr>
          <w:rFonts w:ascii="News Cycle" w:hAnsi="News Cycle"/>
        </w:rPr>
        <w:t>Steering Committee Meeting</w:t>
      </w:r>
    </w:p>
    <w:p w14:paraId="5C30249A" w14:textId="77777777" w:rsidR="00FF7E2D" w:rsidRPr="002C741A" w:rsidRDefault="00FF7E2D" w:rsidP="00FF7E2D">
      <w:pPr>
        <w:tabs>
          <w:tab w:val="left" w:pos="2160"/>
        </w:tabs>
        <w:snapToGrid w:val="0"/>
        <w:rPr>
          <w:rFonts w:ascii="News Cycle" w:hAnsi="News Cycle"/>
          <w:b/>
        </w:rPr>
      </w:pPr>
    </w:p>
    <w:p w14:paraId="70A54238" w14:textId="7431DFE9" w:rsidR="00C629A3" w:rsidRDefault="0026313D" w:rsidP="007C7A73">
      <w:pPr>
        <w:tabs>
          <w:tab w:val="left" w:pos="2160"/>
        </w:tabs>
        <w:snapToGrid w:val="0"/>
        <w:ind w:left="2160" w:hanging="2160"/>
        <w:rPr>
          <w:rFonts w:ascii="News Cycle" w:hAnsi="News Cycle"/>
          <w:b/>
        </w:rPr>
      </w:pPr>
      <w:r w:rsidRPr="007852F1">
        <w:rPr>
          <w:rFonts w:ascii="News Cycle" w:hAnsi="News Cycle"/>
          <w:b/>
        </w:rPr>
        <w:t>July 10</w:t>
      </w:r>
      <w:r w:rsidR="009C0298" w:rsidRPr="007852F1">
        <w:rPr>
          <w:rFonts w:ascii="News Cycle" w:hAnsi="News Cycle"/>
          <w:b/>
        </w:rPr>
        <w:tab/>
      </w:r>
      <w:r w:rsidR="00D607BB" w:rsidRPr="007852F1">
        <w:rPr>
          <w:rFonts w:ascii="News Cycle" w:hAnsi="News Cycle"/>
          <w:b/>
        </w:rPr>
        <w:t>Commission #6 -- Jail Capacity Needs</w:t>
      </w:r>
      <w:r w:rsidR="007C7A73">
        <w:rPr>
          <w:rFonts w:ascii="News Cycle" w:hAnsi="News Cycle"/>
          <w:b/>
        </w:rPr>
        <w:t xml:space="preserve"> and Guest Presentation on Social Services</w:t>
      </w:r>
    </w:p>
    <w:p w14:paraId="3867EFA5" w14:textId="77777777" w:rsidR="00B66FEF" w:rsidRPr="007852F1" w:rsidRDefault="00B66FEF" w:rsidP="007C7A73">
      <w:pPr>
        <w:tabs>
          <w:tab w:val="left" w:pos="2160"/>
        </w:tabs>
        <w:snapToGrid w:val="0"/>
        <w:ind w:left="2160" w:hanging="2160"/>
        <w:rPr>
          <w:rFonts w:ascii="News Cycle" w:hAnsi="News Cycle"/>
          <w:b/>
        </w:rPr>
      </w:pPr>
    </w:p>
    <w:p w14:paraId="3C638F4F" w14:textId="7BD90D53" w:rsidR="00CD031C" w:rsidRDefault="00041BF9" w:rsidP="00B66FEF">
      <w:pPr>
        <w:pStyle w:val="ListParagraph"/>
        <w:numPr>
          <w:ilvl w:val="0"/>
          <w:numId w:val="8"/>
        </w:numPr>
        <w:tabs>
          <w:tab w:val="left" w:pos="2160"/>
        </w:tabs>
        <w:snapToGrid w:val="0"/>
        <w:ind w:left="2970"/>
        <w:rPr>
          <w:rFonts w:ascii="News Cycle" w:hAnsi="News Cycle"/>
        </w:rPr>
      </w:pPr>
      <w:r w:rsidRPr="00CD031C">
        <w:rPr>
          <w:rFonts w:ascii="News Cycle" w:hAnsi="News Cycle"/>
        </w:rPr>
        <w:t>Share and Discuss Information from DLR Report</w:t>
      </w:r>
    </w:p>
    <w:p w14:paraId="50E13664" w14:textId="77777777" w:rsidR="00B66FEF" w:rsidRPr="00B66FEF" w:rsidRDefault="00B66FEF" w:rsidP="00B66FEF">
      <w:pPr>
        <w:tabs>
          <w:tab w:val="left" w:pos="2160"/>
        </w:tabs>
        <w:snapToGrid w:val="0"/>
        <w:ind w:left="2610"/>
        <w:rPr>
          <w:rFonts w:ascii="News Cycle" w:hAnsi="News Cycle"/>
        </w:rPr>
      </w:pPr>
    </w:p>
    <w:p w14:paraId="705EEE92" w14:textId="7C59011D" w:rsidR="005F09BF" w:rsidRDefault="00041BF9" w:rsidP="008E6CD5">
      <w:pPr>
        <w:pStyle w:val="ListParagraph"/>
        <w:numPr>
          <w:ilvl w:val="3"/>
          <w:numId w:val="8"/>
        </w:numPr>
        <w:tabs>
          <w:tab w:val="left" w:pos="2160"/>
        </w:tabs>
        <w:snapToGrid w:val="0"/>
        <w:ind w:hanging="330"/>
        <w:rPr>
          <w:rFonts w:ascii="News Cycle" w:hAnsi="News Cycle"/>
        </w:rPr>
      </w:pPr>
      <w:r w:rsidRPr="00CD031C">
        <w:rPr>
          <w:rFonts w:ascii="News Cycle" w:hAnsi="News Cycle"/>
        </w:rPr>
        <w:t xml:space="preserve">Guest Presentations from Vanessa </w:t>
      </w:r>
      <w:r w:rsidR="001B22EA" w:rsidRPr="00CD031C">
        <w:rPr>
          <w:rFonts w:ascii="News Cycle" w:hAnsi="News Cycle"/>
        </w:rPr>
        <w:t>Gaston regarding Diversion Programs and Post-Incarceration Social Service</w:t>
      </w:r>
      <w:r w:rsidR="00CD031C" w:rsidRPr="00CD031C">
        <w:rPr>
          <w:rFonts w:ascii="News Cycle" w:hAnsi="News Cycle"/>
        </w:rPr>
        <w:t>s</w:t>
      </w:r>
    </w:p>
    <w:p w14:paraId="7D8CA793" w14:textId="77777777" w:rsidR="008E6CD5" w:rsidRPr="00B66FEF" w:rsidRDefault="008E6CD5" w:rsidP="00B66FEF">
      <w:pPr>
        <w:tabs>
          <w:tab w:val="left" w:pos="2160"/>
        </w:tabs>
        <w:snapToGrid w:val="0"/>
        <w:ind w:left="2610"/>
        <w:rPr>
          <w:rFonts w:ascii="News Cycle" w:hAnsi="News Cycle"/>
        </w:rPr>
      </w:pPr>
    </w:p>
    <w:p w14:paraId="735E85ED" w14:textId="26C18481" w:rsidR="0026313D" w:rsidRPr="00CD031C" w:rsidRDefault="001B22EA" w:rsidP="00CD031C">
      <w:pPr>
        <w:pStyle w:val="ListParagraph"/>
        <w:numPr>
          <w:ilvl w:val="3"/>
          <w:numId w:val="8"/>
        </w:numPr>
        <w:tabs>
          <w:tab w:val="left" w:pos="2160"/>
        </w:tabs>
        <w:snapToGrid w:val="0"/>
        <w:ind w:hanging="330"/>
        <w:rPr>
          <w:rFonts w:ascii="News Cycle" w:hAnsi="News Cycle"/>
          <w:b/>
        </w:rPr>
      </w:pPr>
      <w:r w:rsidRPr="00CD031C">
        <w:rPr>
          <w:rFonts w:ascii="News Cycle" w:hAnsi="News Cycle"/>
        </w:rPr>
        <w:t>Presentation from</w:t>
      </w:r>
      <w:r w:rsidR="006F16DA" w:rsidRPr="00CD031C">
        <w:rPr>
          <w:rFonts w:ascii="News Cycle" w:hAnsi="News Cycle"/>
        </w:rPr>
        <w:t xml:space="preserve"> in-jail social service provider</w:t>
      </w:r>
    </w:p>
    <w:p w14:paraId="16083F36" w14:textId="77777777" w:rsidR="00FF7E2D" w:rsidRPr="002C741A" w:rsidRDefault="00FF7E2D" w:rsidP="00FF7E2D">
      <w:pPr>
        <w:tabs>
          <w:tab w:val="left" w:pos="2160"/>
        </w:tabs>
        <w:snapToGrid w:val="0"/>
        <w:rPr>
          <w:rFonts w:ascii="News Cycle" w:hAnsi="News Cycle"/>
          <w:b/>
        </w:rPr>
      </w:pPr>
    </w:p>
    <w:p w14:paraId="2A02690A" w14:textId="79BFF70D" w:rsidR="00C629A3" w:rsidRPr="00CD031C" w:rsidRDefault="0026313D" w:rsidP="00FF7E2D">
      <w:pPr>
        <w:tabs>
          <w:tab w:val="left" w:pos="2160"/>
        </w:tabs>
        <w:snapToGrid w:val="0"/>
        <w:rPr>
          <w:rFonts w:ascii="News Cycle" w:hAnsi="News Cycle"/>
          <w:b/>
        </w:rPr>
      </w:pPr>
      <w:r w:rsidRPr="00CD031C">
        <w:rPr>
          <w:rFonts w:ascii="News Cycle" w:hAnsi="News Cycle"/>
          <w:b/>
        </w:rPr>
        <w:t>July 24</w:t>
      </w:r>
      <w:r w:rsidR="009C0298" w:rsidRPr="00CD031C">
        <w:rPr>
          <w:rFonts w:ascii="News Cycle" w:hAnsi="News Cycle"/>
          <w:b/>
        </w:rPr>
        <w:tab/>
        <w:t xml:space="preserve">Commission Meeting #7 – </w:t>
      </w:r>
      <w:r w:rsidR="00C629A3" w:rsidRPr="00CD031C">
        <w:rPr>
          <w:rFonts w:ascii="News Cycle" w:hAnsi="News Cycle"/>
          <w:b/>
        </w:rPr>
        <w:t>Jail Location</w:t>
      </w:r>
      <w:r w:rsidR="00B66FEF">
        <w:rPr>
          <w:rFonts w:ascii="News Cycle" w:hAnsi="News Cycle"/>
          <w:b/>
        </w:rPr>
        <w:t xml:space="preserve">, </w:t>
      </w:r>
      <w:r w:rsidR="00C629A3" w:rsidRPr="00CD031C">
        <w:rPr>
          <w:rFonts w:ascii="News Cycle" w:hAnsi="News Cycle"/>
          <w:b/>
        </w:rPr>
        <w:t>Siting</w:t>
      </w:r>
      <w:r w:rsidR="00B66FEF">
        <w:rPr>
          <w:rFonts w:ascii="News Cycle" w:hAnsi="News Cycle"/>
          <w:b/>
        </w:rPr>
        <w:t>, and Cost</w:t>
      </w:r>
    </w:p>
    <w:p w14:paraId="6B7D633C" w14:textId="77777777" w:rsidR="00FF7E2D" w:rsidRPr="002C741A" w:rsidRDefault="00FF7E2D" w:rsidP="00FF7E2D">
      <w:pPr>
        <w:tabs>
          <w:tab w:val="left" w:pos="2160"/>
        </w:tabs>
        <w:snapToGrid w:val="0"/>
        <w:rPr>
          <w:rFonts w:ascii="News Cycle" w:hAnsi="News Cycle"/>
        </w:rPr>
      </w:pPr>
    </w:p>
    <w:p w14:paraId="236CC77C" w14:textId="556DAC72" w:rsidR="00255D30" w:rsidRPr="002C741A" w:rsidRDefault="00255D30" w:rsidP="00FF7E2D">
      <w:pPr>
        <w:tabs>
          <w:tab w:val="left" w:pos="2160"/>
        </w:tabs>
        <w:snapToGrid w:val="0"/>
        <w:rPr>
          <w:rFonts w:ascii="News Cycle" w:hAnsi="News Cycle"/>
        </w:rPr>
      </w:pPr>
      <w:r w:rsidRPr="002C741A">
        <w:rPr>
          <w:rFonts w:ascii="News Cycle" w:hAnsi="News Cycle"/>
        </w:rPr>
        <w:t>July/Aug</w:t>
      </w:r>
      <w:r w:rsidRPr="002C741A">
        <w:rPr>
          <w:rFonts w:ascii="News Cycle" w:hAnsi="News Cycle"/>
        </w:rPr>
        <w:tab/>
        <w:t>Public Survey</w:t>
      </w:r>
    </w:p>
    <w:p w14:paraId="4863E66D" w14:textId="77777777" w:rsidR="00FF7E2D" w:rsidRPr="002C741A" w:rsidRDefault="00FF7E2D" w:rsidP="00FF7E2D">
      <w:pPr>
        <w:tabs>
          <w:tab w:val="left" w:pos="2160"/>
        </w:tabs>
        <w:snapToGrid w:val="0"/>
        <w:rPr>
          <w:rFonts w:ascii="News Cycle" w:hAnsi="News Cycle"/>
        </w:rPr>
      </w:pPr>
    </w:p>
    <w:p w14:paraId="4D430E84" w14:textId="2EFB908F" w:rsidR="00255D30" w:rsidRPr="002C741A" w:rsidRDefault="00FF7E2D" w:rsidP="00FF7E2D">
      <w:pPr>
        <w:tabs>
          <w:tab w:val="left" w:pos="2160"/>
        </w:tabs>
        <w:snapToGrid w:val="0"/>
        <w:rPr>
          <w:rFonts w:ascii="News Cycle" w:hAnsi="News Cycle"/>
          <w:b/>
        </w:rPr>
      </w:pPr>
      <w:r w:rsidRPr="002C741A">
        <w:rPr>
          <w:rFonts w:ascii="News Cycle" w:hAnsi="News Cycle"/>
        </w:rPr>
        <w:t>Sept 4</w:t>
      </w:r>
      <w:r w:rsidR="00255D30" w:rsidRPr="002C741A">
        <w:rPr>
          <w:rFonts w:ascii="News Cycle" w:hAnsi="News Cycle"/>
        </w:rPr>
        <w:tab/>
        <w:t>Steering Committee Meeting</w:t>
      </w:r>
    </w:p>
    <w:p w14:paraId="7D424896" w14:textId="77777777" w:rsidR="00FF7E2D" w:rsidRPr="002C741A" w:rsidRDefault="00FF7E2D" w:rsidP="00FF7E2D">
      <w:pPr>
        <w:tabs>
          <w:tab w:val="left" w:pos="2160"/>
        </w:tabs>
        <w:snapToGrid w:val="0"/>
        <w:rPr>
          <w:rFonts w:ascii="News Cycle" w:hAnsi="News Cycle"/>
          <w:b/>
        </w:rPr>
      </w:pPr>
    </w:p>
    <w:p w14:paraId="34DE5BD4" w14:textId="52F242E7" w:rsidR="0026313D" w:rsidRPr="002C741A" w:rsidRDefault="0026313D" w:rsidP="00FF7E2D">
      <w:pPr>
        <w:tabs>
          <w:tab w:val="left" w:pos="2160"/>
        </w:tabs>
        <w:snapToGrid w:val="0"/>
        <w:rPr>
          <w:rFonts w:ascii="News Cycle" w:hAnsi="News Cycle"/>
          <w:b/>
        </w:rPr>
      </w:pPr>
      <w:r w:rsidRPr="00CD031C">
        <w:rPr>
          <w:rFonts w:ascii="News Cycle" w:hAnsi="News Cycle"/>
          <w:b/>
        </w:rPr>
        <w:t>Sept 11</w:t>
      </w:r>
      <w:r w:rsidR="009C0298" w:rsidRPr="00CD031C">
        <w:rPr>
          <w:rFonts w:ascii="News Cycle" w:hAnsi="News Cycle"/>
          <w:b/>
        </w:rPr>
        <w:tab/>
        <w:t xml:space="preserve">Commission Meeting #8 – </w:t>
      </w:r>
      <w:r w:rsidR="00C629A3" w:rsidRPr="00CD031C">
        <w:rPr>
          <w:rFonts w:ascii="News Cycle" w:hAnsi="News Cycle"/>
          <w:b/>
        </w:rPr>
        <w:t>Deliberation</w:t>
      </w:r>
    </w:p>
    <w:p w14:paraId="39EC48C3" w14:textId="77777777" w:rsidR="00FF7E2D" w:rsidRPr="002C741A" w:rsidRDefault="00FF7E2D" w:rsidP="00FF7E2D">
      <w:pPr>
        <w:tabs>
          <w:tab w:val="left" w:pos="2160"/>
        </w:tabs>
        <w:snapToGrid w:val="0"/>
        <w:rPr>
          <w:rFonts w:ascii="News Cycle" w:hAnsi="News Cycle"/>
          <w:b/>
        </w:rPr>
      </w:pPr>
    </w:p>
    <w:p w14:paraId="0C37AD5C" w14:textId="09B839C8" w:rsidR="009C0298" w:rsidRPr="002C741A" w:rsidRDefault="009C0298" w:rsidP="00FF7E2D">
      <w:pPr>
        <w:tabs>
          <w:tab w:val="left" w:pos="2160"/>
        </w:tabs>
        <w:snapToGrid w:val="0"/>
        <w:rPr>
          <w:rFonts w:ascii="News Cycle" w:hAnsi="News Cycle"/>
          <w:b/>
        </w:rPr>
      </w:pPr>
      <w:r w:rsidRPr="00CD031C">
        <w:rPr>
          <w:rFonts w:ascii="News Cycle" w:hAnsi="News Cycle"/>
          <w:b/>
        </w:rPr>
        <w:t>Sept 25</w:t>
      </w:r>
      <w:r w:rsidRPr="00CD031C">
        <w:rPr>
          <w:rFonts w:ascii="News Cycle" w:hAnsi="News Cycle"/>
          <w:b/>
        </w:rPr>
        <w:tab/>
        <w:t xml:space="preserve">Commission Meeting #9 – </w:t>
      </w:r>
      <w:r w:rsidR="00C629A3" w:rsidRPr="00CD031C">
        <w:rPr>
          <w:rFonts w:ascii="News Cycle" w:hAnsi="News Cycle"/>
          <w:b/>
        </w:rPr>
        <w:t>Deliberation</w:t>
      </w:r>
    </w:p>
    <w:p w14:paraId="59AB8F32" w14:textId="77777777" w:rsidR="00FF7E2D" w:rsidRPr="002C741A" w:rsidRDefault="00FF7E2D" w:rsidP="00FF7E2D">
      <w:pPr>
        <w:tabs>
          <w:tab w:val="left" w:pos="2160"/>
        </w:tabs>
        <w:snapToGrid w:val="0"/>
        <w:rPr>
          <w:rFonts w:ascii="News Cycle" w:hAnsi="News Cycle"/>
          <w:b/>
        </w:rPr>
      </w:pPr>
    </w:p>
    <w:p w14:paraId="326FA33B" w14:textId="47C03B95" w:rsidR="009C0298" w:rsidRPr="002C741A" w:rsidRDefault="009C0298" w:rsidP="00FF7E2D">
      <w:pPr>
        <w:tabs>
          <w:tab w:val="left" w:pos="2160"/>
        </w:tabs>
        <w:snapToGrid w:val="0"/>
        <w:rPr>
          <w:rFonts w:ascii="News Cycle" w:hAnsi="News Cycle"/>
          <w:b/>
        </w:rPr>
      </w:pPr>
      <w:r w:rsidRPr="00CD031C">
        <w:rPr>
          <w:rFonts w:ascii="News Cycle" w:hAnsi="News Cycle"/>
          <w:b/>
        </w:rPr>
        <w:t>Oct 9</w:t>
      </w:r>
      <w:r w:rsidRPr="00CD031C">
        <w:rPr>
          <w:rFonts w:ascii="News Cycle" w:hAnsi="News Cycle"/>
          <w:b/>
        </w:rPr>
        <w:tab/>
        <w:t>Commission Meeting #10 – Recommendation</w:t>
      </w:r>
      <w:r w:rsidR="0083342B">
        <w:rPr>
          <w:rFonts w:ascii="News Cycle" w:hAnsi="News Cycle"/>
          <w:b/>
        </w:rPr>
        <w:t>(s)</w:t>
      </w:r>
      <w:r w:rsidRPr="00CD031C">
        <w:rPr>
          <w:rFonts w:ascii="News Cycle" w:hAnsi="News Cycle"/>
          <w:b/>
        </w:rPr>
        <w:t xml:space="preserve"> Finalized</w:t>
      </w:r>
    </w:p>
    <w:p w14:paraId="38D56AE1" w14:textId="77777777" w:rsidR="00FF7E2D" w:rsidRPr="002C741A" w:rsidRDefault="00FF7E2D" w:rsidP="00FF7E2D">
      <w:pPr>
        <w:tabs>
          <w:tab w:val="left" w:pos="2160"/>
        </w:tabs>
        <w:snapToGrid w:val="0"/>
        <w:rPr>
          <w:rFonts w:ascii="News Cycle" w:hAnsi="News Cycle"/>
          <w:b/>
        </w:rPr>
      </w:pPr>
    </w:p>
    <w:p w14:paraId="69BB3F6C" w14:textId="25A1520C" w:rsidR="009C0298" w:rsidRPr="002C741A" w:rsidRDefault="009C0298" w:rsidP="00FF7E2D">
      <w:pPr>
        <w:tabs>
          <w:tab w:val="left" w:pos="2160"/>
        </w:tabs>
        <w:snapToGrid w:val="0"/>
        <w:rPr>
          <w:rFonts w:ascii="News Cycle" w:hAnsi="News Cycle"/>
          <w:b/>
        </w:rPr>
      </w:pPr>
      <w:r w:rsidRPr="00CD031C">
        <w:rPr>
          <w:rFonts w:ascii="News Cycle" w:hAnsi="News Cycle"/>
          <w:b/>
        </w:rPr>
        <w:t>Oct 23</w:t>
      </w:r>
      <w:r w:rsidRPr="00CD031C">
        <w:rPr>
          <w:rFonts w:ascii="News Cycle" w:hAnsi="News Cycle"/>
          <w:b/>
        </w:rPr>
        <w:tab/>
        <w:t>Commission Meeting #11 – Final Report</w:t>
      </w:r>
    </w:p>
    <w:p w14:paraId="28C4EDAE" w14:textId="77777777" w:rsidR="00FF7E2D" w:rsidRPr="002C741A" w:rsidRDefault="00FF7E2D" w:rsidP="00FF7E2D">
      <w:pPr>
        <w:tabs>
          <w:tab w:val="left" w:pos="2160"/>
        </w:tabs>
        <w:snapToGrid w:val="0"/>
        <w:rPr>
          <w:rFonts w:ascii="News Cycle" w:hAnsi="News Cycle"/>
          <w:b/>
        </w:rPr>
      </w:pPr>
    </w:p>
    <w:p w14:paraId="3102A646" w14:textId="13053FCC" w:rsidR="00255D30" w:rsidRPr="002C741A" w:rsidRDefault="009C0298" w:rsidP="00CD031C">
      <w:pPr>
        <w:tabs>
          <w:tab w:val="left" w:pos="2160"/>
        </w:tabs>
        <w:snapToGrid w:val="0"/>
        <w:rPr>
          <w:rFonts w:ascii="News Cycle" w:hAnsi="News Cycle"/>
        </w:rPr>
      </w:pPr>
      <w:r w:rsidRPr="00CD031C">
        <w:rPr>
          <w:rFonts w:ascii="News Cycle" w:hAnsi="News Cycle"/>
          <w:b/>
        </w:rPr>
        <w:t>Nov 1</w:t>
      </w:r>
      <w:r w:rsidRPr="00CD031C">
        <w:rPr>
          <w:rFonts w:ascii="News Cycle" w:hAnsi="News Cycle"/>
          <w:b/>
        </w:rPr>
        <w:tab/>
        <w:t>Final Report Complete</w:t>
      </w:r>
    </w:p>
    <w:sectPr w:rsidR="00255D30" w:rsidRPr="002C741A" w:rsidSect="0003109A"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2DDA0" w14:textId="77777777" w:rsidR="000C71F2" w:rsidRDefault="000C71F2" w:rsidP="0003109A">
      <w:r>
        <w:separator/>
      </w:r>
    </w:p>
  </w:endnote>
  <w:endnote w:type="continuationSeparator" w:id="0">
    <w:p w14:paraId="1D425112" w14:textId="77777777" w:rsidR="000C71F2" w:rsidRDefault="000C71F2" w:rsidP="0003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Cycle">
    <w:panose1 w:val="02000503000000000000"/>
    <w:charset w:val="00"/>
    <w:family w:val="auto"/>
    <w:pitch w:val="variable"/>
    <w:sig w:usb0="A00002E7" w:usb1="10000002" w:usb2="00000000" w:usb3="00000000" w:csb0="8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32EA" w14:textId="13D9B4BB" w:rsidR="002C741A" w:rsidRPr="002C741A" w:rsidRDefault="002C741A">
    <w:pPr>
      <w:pStyle w:val="Footer"/>
      <w:rPr>
        <w:rFonts w:ascii="News Cycle" w:hAnsi="News Cycle"/>
        <w:sz w:val="20"/>
        <w:szCs w:val="20"/>
      </w:rPr>
    </w:pPr>
    <w:r w:rsidRPr="002C741A">
      <w:rPr>
        <w:rFonts w:ascii="News Cycle" w:hAnsi="News Cycle"/>
        <w:sz w:val="20"/>
        <w:szCs w:val="20"/>
      </w:rPr>
      <w:t xml:space="preserve">Page </w:t>
    </w:r>
    <w:sdt>
      <w:sdtPr>
        <w:rPr>
          <w:rFonts w:ascii="News Cycle" w:hAnsi="News Cycle"/>
          <w:sz w:val="20"/>
          <w:szCs w:val="20"/>
        </w:rPr>
        <w:id w:val="-7277608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C741A">
          <w:rPr>
            <w:rFonts w:ascii="News Cycle" w:hAnsi="News Cycle"/>
            <w:sz w:val="20"/>
            <w:szCs w:val="20"/>
          </w:rPr>
          <w:fldChar w:fldCharType="begin"/>
        </w:r>
        <w:r w:rsidRPr="002C741A">
          <w:rPr>
            <w:rFonts w:ascii="News Cycle" w:hAnsi="News Cycle"/>
            <w:sz w:val="20"/>
            <w:szCs w:val="20"/>
          </w:rPr>
          <w:instrText xml:space="preserve"> PAGE   \* MERGEFORMAT </w:instrText>
        </w:r>
        <w:r w:rsidRPr="002C741A">
          <w:rPr>
            <w:rFonts w:ascii="News Cycle" w:hAnsi="News Cycle"/>
            <w:sz w:val="20"/>
            <w:szCs w:val="20"/>
          </w:rPr>
          <w:fldChar w:fldCharType="separate"/>
        </w:r>
        <w:r w:rsidRPr="002C741A">
          <w:rPr>
            <w:rFonts w:ascii="News Cycle" w:hAnsi="News Cycle"/>
            <w:noProof/>
            <w:sz w:val="20"/>
            <w:szCs w:val="20"/>
          </w:rPr>
          <w:t>2</w:t>
        </w:r>
        <w:r w:rsidRPr="002C741A">
          <w:rPr>
            <w:rFonts w:ascii="News Cycle" w:hAnsi="News Cycle"/>
            <w:noProof/>
            <w:sz w:val="20"/>
            <w:szCs w:val="20"/>
          </w:rPr>
          <w:fldChar w:fldCharType="end"/>
        </w:r>
        <w:r w:rsidRPr="002C741A">
          <w:rPr>
            <w:rFonts w:ascii="News Cycle" w:hAnsi="News Cycle"/>
            <w:noProof/>
            <w:sz w:val="20"/>
            <w:szCs w:val="20"/>
          </w:rPr>
          <w:t xml:space="preserve"> -- </w:t>
        </w:r>
        <w:r w:rsidR="00CA5CA1">
          <w:rPr>
            <w:rFonts w:ascii="News Cycle" w:hAnsi="News Cycle"/>
            <w:noProof/>
            <w:sz w:val="20"/>
            <w:szCs w:val="20"/>
          </w:rPr>
          <w:t>6</w:t>
        </w:r>
        <w:r w:rsidRPr="002C741A">
          <w:rPr>
            <w:rFonts w:ascii="News Cycle" w:hAnsi="News Cycle"/>
            <w:noProof/>
            <w:sz w:val="20"/>
            <w:szCs w:val="20"/>
          </w:rPr>
          <w:t>/</w:t>
        </w:r>
        <w:r w:rsidR="00D017CB">
          <w:rPr>
            <w:rFonts w:ascii="News Cycle" w:hAnsi="News Cycle"/>
            <w:noProof/>
            <w:sz w:val="20"/>
            <w:szCs w:val="20"/>
          </w:rPr>
          <w:t>4</w:t>
        </w:r>
        <w:r w:rsidRPr="002C741A">
          <w:rPr>
            <w:rFonts w:ascii="News Cycle" w:hAnsi="News Cycle"/>
            <w:noProof/>
            <w:sz w:val="20"/>
            <w:szCs w:val="20"/>
          </w:rPr>
          <w:t>/2018</w:t>
        </w:r>
      </w:sdtContent>
    </w:sdt>
  </w:p>
  <w:p w14:paraId="4C2F67FD" w14:textId="2DEE2E6F" w:rsidR="0003109A" w:rsidRPr="002C741A" w:rsidRDefault="0003109A" w:rsidP="002C741A">
    <w:pPr>
      <w:pStyle w:val="Footer"/>
      <w:rPr>
        <w:rFonts w:ascii="News Cycle" w:hAnsi="News Cycl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F0D85" w14:textId="77777777" w:rsidR="000C71F2" w:rsidRDefault="000C71F2" w:rsidP="0003109A">
      <w:r>
        <w:separator/>
      </w:r>
    </w:p>
  </w:footnote>
  <w:footnote w:type="continuationSeparator" w:id="0">
    <w:p w14:paraId="476F6CD5" w14:textId="77777777" w:rsidR="000C71F2" w:rsidRDefault="000C71F2" w:rsidP="0003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9580F"/>
    <w:multiLevelType w:val="hybridMultilevel"/>
    <w:tmpl w:val="47FE4E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1CB141D"/>
    <w:multiLevelType w:val="hybridMultilevel"/>
    <w:tmpl w:val="8FA4E8EE"/>
    <w:lvl w:ilvl="0" w:tplc="74F08318">
      <w:start w:val="1"/>
      <w:numFmt w:val="bullet"/>
      <w:lvlText w:val="-"/>
      <w:lvlJc w:val="left"/>
      <w:pPr>
        <w:ind w:left="720" w:hanging="360"/>
      </w:pPr>
      <w:rPr>
        <w:rFonts w:ascii="News Cycle" w:eastAsiaTheme="minorEastAsia" w:hAnsi="News Cyc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23A8F"/>
    <w:multiLevelType w:val="hybridMultilevel"/>
    <w:tmpl w:val="67D86A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0CB2685"/>
    <w:multiLevelType w:val="hybridMultilevel"/>
    <w:tmpl w:val="CFB27C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892AEF"/>
    <w:multiLevelType w:val="hybridMultilevel"/>
    <w:tmpl w:val="AB3EEB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7D97F6E"/>
    <w:multiLevelType w:val="hybridMultilevel"/>
    <w:tmpl w:val="0916E8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A1A05FE"/>
    <w:multiLevelType w:val="hybridMultilevel"/>
    <w:tmpl w:val="22B03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C533F1C"/>
    <w:multiLevelType w:val="hybridMultilevel"/>
    <w:tmpl w:val="C5CCAA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50"/>
    <w:rsid w:val="0003109A"/>
    <w:rsid w:val="0003161A"/>
    <w:rsid w:val="00040563"/>
    <w:rsid w:val="00041BF9"/>
    <w:rsid w:val="0009523E"/>
    <w:rsid w:val="000C71F2"/>
    <w:rsid w:val="000D2084"/>
    <w:rsid w:val="00110171"/>
    <w:rsid w:val="00191935"/>
    <w:rsid w:val="00193A68"/>
    <w:rsid w:val="001B22EA"/>
    <w:rsid w:val="002346E5"/>
    <w:rsid w:val="002446D1"/>
    <w:rsid w:val="00255D30"/>
    <w:rsid w:val="0026313D"/>
    <w:rsid w:val="00263BE5"/>
    <w:rsid w:val="00272FFD"/>
    <w:rsid w:val="002859C1"/>
    <w:rsid w:val="0029308D"/>
    <w:rsid w:val="002C741A"/>
    <w:rsid w:val="003171C5"/>
    <w:rsid w:val="00357A91"/>
    <w:rsid w:val="003E0B1A"/>
    <w:rsid w:val="003E54A4"/>
    <w:rsid w:val="00423882"/>
    <w:rsid w:val="0042690B"/>
    <w:rsid w:val="0047406D"/>
    <w:rsid w:val="004F06BD"/>
    <w:rsid w:val="005031E5"/>
    <w:rsid w:val="00552F31"/>
    <w:rsid w:val="0057148D"/>
    <w:rsid w:val="005B3B84"/>
    <w:rsid w:val="005B70C2"/>
    <w:rsid w:val="005F09BF"/>
    <w:rsid w:val="0060428A"/>
    <w:rsid w:val="0064344A"/>
    <w:rsid w:val="0067164E"/>
    <w:rsid w:val="006B55D9"/>
    <w:rsid w:val="006C518E"/>
    <w:rsid w:val="006C67DB"/>
    <w:rsid w:val="006F16DA"/>
    <w:rsid w:val="0073018A"/>
    <w:rsid w:val="0073121F"/>
    <w:rsid w:val="00735C7E"/>
    <w:rsid w:val="00757B8D"/>
    <w:rsid w:val="007608F1"/>
    <w:rsid w:val="007852F1"/>
    <w:rsid w:val="007A4578"/>
    <w:rsid w:val="007B505F"/>
    <w:rsid w:val="007C7A73"/>
    <w:rsid w:val="00821050"/>
    <w:rsid w:val="0083342B"/>
    <w:rsid w:val="00871207"/>
    <w:rsid w:val="008E6CD5"/>
    <w:rsid w:val="009516FA"/>
    <w:rsid w:val="0098742D"/>
    <w:rsid w:val="00996E8D"/>
    <w:rsid w:val="009A4C42"/>
    <w:rsid w:val="009C0298"/>
    <w:rsid w:val="00A266BF"/>
    <w:rsid w:val="00A574FE"/>
    <w:rsid w:val="00A6284F"/>
    <w:rsid w:val="00A9718D"/>
    <w:rsid w:val="00AC4C7E"/>
    <w:rsid w:val="00B21140"/>
    <w:rsid w:val="00B66FEF"/>
    <w:rsid w:val="00B83DE4"/>
    <w:rsid w:val="00B85D96"/>
    <w:rsid w:val="00C41BE6"/>
    <w:rsid w:val="00C629A3"/>
    <w:rsid w:val="00CA5CA1"/>
    <w:rsid w:val="00CD031C"/>
    <w:rsid w:val="00D017CB"/>
    <w:rsid w:val="00D607BB"/>
    <w:rsid w:val="00D63BA2"/>
    <w:rsid w:val="00D81C70"/>
    <w:rsid w:val="00DA58DA"/>
    <w:rsid w:val="00DA5F63"/>
    <w:rsid w:val="00E23205"/>
    <w:rsid w:val="00EE5C64"/>
    <w:rsid w:val="00EF4915"/>
    <w:rsid w:val="00FA2025"/>
    <w:rsid w:val="00FB6EDE"/>
    <w:rsid w:val="00FF7B32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0C9EE7"/>
  <w14:defaultImageDpi w14:val="300"/>
  <w15:docId w15:val="{7E63E7D3-6CDB-6548-9C48-62B6AC48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0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9A"/>
  </w:style>
  <w:style w:type="paragraph" w:styleId="Footer">
    <w:name w:val="footer"/>
    <w:basedOn w:val="Normal"/>
    <w:link w:val="FooterChar"/>
    <w:uiPriority w:val="99"/>
    <w:unhideWhenUsed/>
    <w:rsid w:val="000310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09A"/>
  </w:style>
  <w:style w:type="paragraph" w:styleId="ListParagraph">
    <w:name w:val="List Paragraph"/>
    <w:basedOn w:val="Normal"/>
    <w:uiPriority w:val="34"/>
    <w:qFormat/>
    <w:rsid w:val="005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A7139B-8322-4ED5-9AFD-A23C0BB121BC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CEF48E77-B505-44A4-A3DD-CFAF904CCA96}">
      <dgm:prSet phldrT="[Text]"/>
      <dgm:spPr/>
      <dgm:t>
        <a:bodyPr/>
        <a:lstStyle/>
        <a:p>
          <a:r>
            <a:rPr lang="en-US"/>
            <a:t>Orientation and Mission</a:t>
          </a:r>
        </a:p>
      </dgm:t>
    </dgm:pt>
    <dgm:pt modelId="{86F29543-CC37-4884-9A4A-A92D25625074}" type="parTrans" cxnId="{9D59D583-E6A8-41B8-922C-E1AEE0A41225}">
      <dgm:prSet/>
      <dgm:spPr/>
      <dgm:t>
        <a:bodyPr/>
        <a:lstStyle/>
        <a:p>
          <a:endParaRPr lang="en-US"/>
        </a:p>
      </dgm:t>
    </dgm:pt>
    <dgm:pt modelId="{DFD1B0B1-FD7C-41DA-B663-18F018B444CB}" type="sibTrans" cxnId="{9D59D583-E6A8-41B8-922C-E1AEE0A41225}">
      <dgm:prSet/>
      <dgm:spPr/>
      <dgm:t>
        <a:bodyPr/>
        <a:lstStyle/>
        <a:p>
          <a:endParaRPr lang="en-US"/>
        </a:p>
      </dgm:t>
    </dgm:pt>
    <dgm:pt modelId="{D2A87C5C-6664-4B36-98D9-425BDB1A8C34}">
      <dgm:prSet phldrT="[Text]"/>
      <dgm:spPr/>
      <dgm:t>
        <a:bodyPr/>
        <a:lstStyle/>
        <a:p>
          <a:r>
            <a:rPr lang="en-US"/>
            <a:t>Values to Guide Recommendation</a:t>
          </a:r>
        </a:p>
      </dgm:t>
    </dgm:pt>
    <dgm:pt modelId="{88F976DD-755E-45C8-8DB5-3A3E623A23A4}" type="parTrans" cxnId="{FBF90FEC-5B69-4BDD-8CE5-6BD1355B9E8B}">
      <dgm:prSet/>
      <dgm:spPr/>
      <dgm:t>
        <a:bodyPr/>
        <a:lstStyle/>
        <a:p>
          <a:endParaRPr lang="en-US"/>
        </a:p>
      </dgm:t>
    </dgm:pt>
    <dgm:pt modelId="{A7DB3383-3205-48AD-9D93-185A95E97D53}" type="sibTrans" cxnId="{FBF90FEC-5B69-4BDD-8CE5-6BD1355B9E8B}">
      <dgm:prSet/>
      <dgm:spPr/>
      <dgm:t>
        <a:bodyPr/>
        <a:lstStyle/>
        <a:p>
          <a:endParaRPr lang="en-US"/>
        </a:p>
      </dgm:t>
    </dgm:pt>
    <dgm:pt modelId="{C548C9AD-14B8-4B56-8A80-9F8F15BC004C}">
      <dgm:prSet phldrT="[Text]"/>
      <dgm:spPr/>
      <dgm:t>
        <a:bodyPr/>
        <a:lstStyle/>
        <a:p>
          <a:r>
            <a:rPr lang="en-US"/>
            <a:t>Information and Data/Learning</a:t>
          </a:r>
        </a:p>
        <a:p>
          <a:endParaRPr lang="en-US"/>
        </a:p>
      </dgm:t>
    </dgm:pt>
    <dgm:pt modelId="{DB9014B6-BCC7-4A94-9A8C-205E3CF7E01E}" type="parTrans" cxnId="{1AFEDC40-E628-4DB5-97AD-427536D71246}">
      <dgm:prSet/>
      <dgm:spPr/>
      <dgm:t>
        <a:bodyPr/>
        <a:lstStyle/>
        <a:p>
          <a:endParaRPr lang="en-US"/>
        </a:p>
      </dgm:t>
    </dgm:pt>
    <dgm:pt modelId="{D92025A0-FCE3-4830-AD3E-412E4CDA5049}" type="sibTrans" cxnId="{1AFEDC40-E628-4DB5-97AD-427536D71246}">
      <dgm:prSet/>
      <dgm:spPr/>
      <dgm:t>
        <a:bodyPr/>
        <a:lstStyle/>
        <a:p>
          <a:endParaRPr lang="en-US"/>
        </a:p>
      </dgm:t>
    </dgm:pt>
    <dgm:pt modelId="{DCFE4A95-8715-42D8-8DE1-F40D31271013}">
      <dgm:prSet/>
      <dgm:spPr/>
      <dgm:t>
        <a:bodyPr/>
        <a:lstStyle/>
        <a:p>
          <a:r>
            <a:rPr lang="en-US"/>
            <a:t>Deliberation</a:t>
          </a:r>
        </a:p>
      </dgm:t>
    </dgm:pt>
    <dgm:pt modelId="{B0559801-A6FC-440D-9C06-1AC1C0A1319D}" type="parTrans" cxnId="{80BE2322-02D4-4D69-9BB4-3D5AD59E9825}">
      <dgm:prSet/>
      <dgm:spPr/>
      <dgm:t>
        <a:bodyPr/>
        <a:lstStyle/>
        <a:p>
          <a:endParaRPr lang="en-US"/>
        </a:p>
      </dgm:t>
    </dgm:pt>
    <dgm:pt modelId="{074B5203-9965-461F-AA1E-BC405E069366}" type="sibTrans" cxnId="{80BE2322-02D4-4D69-9BB4-3D5AD59E9825}">
      <dgm:prSet/>
      <dgm:spPr/>
      <dgm:t>
        <a:bodyPr/>
        <a:lstStyle/>
        <a:p>
          <a:endParaRPr lang="en-US"/>
        </a:p>
      </dgm:t>
    </dgm:pt>
    <dgm:pt modelId="{CFF6C2E2-F27D-4904-9D44-4D29220849BE}">
      <dgm:prSet/>
      <dgm:spPr/>
      <dgm:t>
        <a:bodyPr/>
        <a:lstStyle/>
        <a:p>
          <a:r>
            <a:rPr lang="en-US"/>
            <a:t>Recommendation</a:t>
          </a:r>
        </a:p>
      </dgm:t>
    </dgm:pt>
    <dgm:pt modelId="{FAD244C5-8883-4370-B710-9F522E51C57F}" type="parTrans" cxnId="{F07E4781-0E94-4959-B254-A7D431F7FAFB}">
      <dgm:prSet/>
      <dgm:spPr/>
      <dgm:t>
        <a:bodyPr/>
        <a:lstStyle/>
        <a:p>
          <a:endParaRPr lang="en-US"/>
        </a:p>
      </dgm:t>
    </dgm:pt>
    <dgm:pt modelId="{E01FFE43-1D35-4011-830A-59122CFEED26}" type="sibTrans" cxnId="{F07E4781-0E94-4959-B254-A7D431F7FAFB}">
      <dgm:prSet/>
      <dgm:spPr/>
      <dgm:t>
        <a:bodyPr/>
        <a:lstStyle/>
        <a:p>
          <a:endParaRPr lang="en-US"/>
        </a:p>
      </dgm:t>
    </dgm:pt>
    <dgm:pt modelId="{6110E7FE-023D-4363-8B46-AD5D094C2757}" type="pres">
      <dgm:prSet presAssocID="{41A7139B-8322-4ED5-9AFD-A23C0BB121BC}" presName="CompostProcess" presStyleCnt="0">
        <dgm:presLayoutVars>
          <dgm:dir/>
          <dgm:resizeHandles val="exact"/>
        </dgm:presLayoutVars>
      </dgm:prSet>
      <dgm:spPr/>
    </dgm:pt>
    <dgm:pt modelId="{7668BD80-B5B2-46FE-A42F-55DE5B7E72DB}" type="pres">
      <dgm:prSet presAssocID="{41A7139B-8322-4ED5-9AFD-A23C0BB121BC}" presName="arrow" presStyleLbl="bgShp" presStyleIdx="0" presStyleCnt="1"/>
      <dgm:spPr/>
    </dgm:pt>
    <dgm:pt modelId="{E2678314-370D-4CC5-83E8-D7B120C8FA92}" type="pres">
      <dgm:prSet presAssocID="{41A7139B-8322-4ED5-9AFD-A23C0BB121BC}" presName="linearProcess" presStyleCnt="0"/>
      <dgm:spPr/>
    </dgm:pt>
    <dgm:pt modelId="{529E439E-4F48-4DB9-AFE5-B99E0FECF37B}" type="pres">
      <dgm:prSet presAssocID="{CEF48E77-B505-44A4-A3DD-CFAF904CCA96}" presName="textNode" presStyleLbl="node1" presStyleIdx="0" presStyleCnt="5">
        <dgm:presLayoutVars>
          <dgm:bulletEnabled val="1"/>
        </dgm:presLayoutVars>
      </dgm:prSet>
      <dgm:spPr/>
    </dgm:pt>
    <dgm:pt modelId="{57A0C333-7CCF-456B-ADD6-9290D651D4E2}" type="pres">
      <dgm:prSet presAssocID="{DFD1B0B1-FD7C-41DA-B663-18F018B444CB}" presName="sibTrans" presStyleCnt="0"/>
      <dgm:spPr/>
    </dgm:pt>
    <dgm:pt modelId="{50CFA8C2-043C-4B08-B8B6-C54E001A7FD2}" type="pres">
      <dgm:prSet presAssocID="{D2A87C5C-6664-4B36-98D9-425BDB1A8C34}" presName="textNode" presStyleLbl="node1" presStyleIdx="1" presStyleCnt="5">
        <dgm:presLayoutVars>
          <dgm:bulletEnabled val="1"/>
        </dgm:presLayoutVars>
      </dgm:prSet>
      <dgm:spPr/>
    </dgm:pt>
    <dgm:pt modelId="{24A9B075-198A-4F08-8DD1-09D5988DD72A}" type="pres">
      <dgm:prSet presAssocID="{A7DB3383-3205-48AD-9D93-185A95E97D53}" presName="sibTrans" presStyleCnt="0"/>
      <dgm:spPr/>
    </dgm:pt>
    <dgm:pt modelId="{5A9BD47C-2876-4791-B6E0-CD66848D4A7F}" type="pres">
      <dgm:prSet presAssocID="{C548C9AD-14B8-4B56-8A80-9F8F15BC004C}" presName="textNode" presStyleLbl="node1" presStyleIdx="2" presStyleCnt="5">
        <dgm:presLayoutVars>
          <dgm:bulletEnabled val="1"/>
        </dgm:presLayoutVars>
      </dgm:prSet>
      <dgm:spPr/>
    </dgm:pt>
    <dgm:pt modelId="{380CB132-49D7-489A-8B2B-B255C1AA179A}" type="pres">
      <dgm:prSet presAssocID="{D92025A0-FCE3-4830-AD3E-412E4CDA5049}" presName="sibTrans" presStyleCnt="0"/>
      <dgm:spPr/>
    </dgm:pt>
    <dgm:pt modelId="{FE918047-6553-49C0-BC73-7C827AAE4DED}" type="pres">
      <dgm:prSet presAssocID="{DCFE4A95-8715-42D8-8DE1-F40D31271013}" presName="textNode" presStyleLbl="node1" presStyleIdx="3" presStyleCnt="5">
        <dgm:presLayoutVars>
          <dgm:bulletEnabled val="1"/>
        </dgm:presLayoutVars>
      </dgm:prSet>
      <dgm:spPr/>
    </dgm:pt>
    <dgm:pt modelId="{58806266-7839-4C73-8F04-AB0F458B063F}" type="pres">
      <dgm:prSet presAssocID="{074B5203-9965-461F-AA1E-BC405E069366}" presName="sibTrans" presStyleCnt="0"/>
      <dgm:spPr/>
    </dgm:pt>
    <dgm:pt modelId="{127F0A75-39E0-4D42-A5B7-C355667A20EF}" type="pres">
      <dgm:prSet presAssocID="{CFF6C2E2-F27D-4904-9D44-4D29220849BE}" presName="textNode" presStyleLbl="node1" presStyleIdx="4" presStyleCnt="5">
        <dgm:presLayoutVars>
          <dgm:bulletEnabled val="1"/>
        </dgm:presLayoutVars>
      </dgm:prSet>
      <dgm:spPr/>
    </dgm:pt>
  </dgm:ptLst>
  <dgm:cxnLst>
    <dgm:cxn modelId="{F059011C-0C86-447B-9E77-E1C176FF7864}" type="presOf" srcId="{C548C9AD-14B8-4B56-8A80-9F8F15BC004C}" destId="{5A9BD47C-2876-4791-B6E0-CD66848D4A7F}" srcOrd="0" destOrd="0" presId="urn:microsoft.com/office/officeart/2005/8/layout/hProcess9"/>
    <dgm:cxn modelId="{80BE2322-02D4-4D69-9BB4-3D5AD59E9825}" srcId="{41A7139B-8322-4ED5-9AFD-A23C0BB121BC}" destId="{DCFE4A95-8715-42D8-8DE1-F40D31271013}" srcOrd="3" destOrd="0" parTransId="{B0559801-A6FC-440D-9C06-1AC1C0A1319D}" sibTransId="{074B5203-9965-461F-AA1E-BC405E069366}"/>
    <dgm:cxn modelId="{FE14EC24-13E2-46D3-B68B-CAF61062CF38}" type="presOf" srcId="{DCFE4A95-8715-42D8-8DE1-F40D31271013}" destId="{FE918047-6553-49C0-BC73-7C827AAE4DED}" srcOrd="0" destOrd="0" presId="urn:microsoft.com/office/officeart/2005/8/layout/hProcess9"/>
    <dgm:cxn modelId="{1AFEDC40-E628-4DB5-97AD-427536D71246}" srcId="{41A7139B-8322-4ED5-9AFD-A23C0BB121BC}" destId="{C548C9AD-14B8-4B56-8A80-9F8F15BC004C}" srcOrd="2" destOrd="0" parTransId="{DB9014B6-BCC7-4A94-9A8C-205E3CF7E01E}" sibTransId="{D92025A0-FCE3-4830-AD3E-412E4CDA5049}"/>
    <dgm:cxn modelId="{DBE7256D-E683-43A6-8FD9-D88C398C143E}" type="presOf" srcId="{CEF48E77-B505-44A4-A3DD-CFAF904CCA96}" destId="{529E439E-4F48-4DB9-AFE5-B99E0FECF37B}" srcOrd="0" destOrd="0" presId="urn:microsoft.com/office/officeart/2005/8/layout/hProcess9"/>
    <dgm:cxn modelId="{8DF5A477-5D31-4063-97FE-DA16881B7B7D}" type="presOf" srcId="{D2A87C5C-6664-4B36-98D9-425BDB1A8C34}" destId="{50CFA8C2-043C-4B08-B8B6-C54E001A7FD2}" srcOrd="0" destOrd="0" presId="urn:microsoft.com/office/officeart/2005/8/layout/hProcess9"/>
    <dgm:cxn modelId="{68E6385A-48C2-4788-8EF1-8ED940AED9CC}" type="presOf" srcId="{CFF6C2E2-F27D-4904-9D44-4D29220849BE}" destId="{127F0A75-39E0-4D42-A5B7-C355667A20EF}" srcOrd="0" destOrd="0" presId="urn:microsoft.com/office/officeart/2005/8/layout/hProcess9"/>
    <dgm:cxn modelId="{F07E4781-0E94-4959-B254-A7D431F7FAFB}" srcId="{41A7139B-8322-4ED5-9AFD-A23C0BB121BC}" destId="{CFF6C2E2-F27D-4904-9D44-4D29220849BE}" srcOrd="4" destOrd="0" parTransId="{FAD244C5-8883-4370-B710-9F522E51C57F}" sibTransId="{E01FFE43-1D35-4011-830A-59122CFEED26}"/>
    <dgm:cxn modelId="{9D59D583-E6A8-41B8-922C-E1AEE0A41225}" srcId="{41A7139B-8322-4ED5-9AFD-A23C0BB121BC}" destId="{CEF48E77-B505-44A4-A3DD-CFAF904CCA96}" srcOrd="0" destOrd="0" parTransId="{86F29543-CC37-4884-9A4A-A92D25625074}" sibTransId="{DFD1B0B1-FD7C-41DA-B663-18F018B444CB}"/>
    <dgm:cxn modelId="{A0535DBF-66E3-4850-BF7E-6C67E9482780}" type="presOf" srcId="{41A7139B-8322-4ED5-9AFD-A23C0BB121BC}" destId="{6110E7FE-023D-4363-8B46-AD5D094C2757}" srcOrd="0" destOrd="0" presId="urn:microsoft.com/office/officeart/2005/8/layout/hProcess9"/>
    <dgm:cxn modelId="{FBF90FEC-5B69-4BDD-8CE5-6BD1355B9E8B}" srcId="{41A7139B-8322-4ED5-9AFD-A23C0BB121BC}" destId="{D2A87C5C-6664-4B36-98D9-425BDB1A8C34}" srcOrd="1" destOrd="0" parTransId="{88F976DD-755E-45C8-8DB5-3A3E623A23A4}" sibTransId="{A7DB3383-3205-48AD-9D93-185A95E97D53}"/>
    <dgm:cxn modelId="{6B397E10-5E67-481E-A919-ADBEDD4E6A7E}" type="presParOf" srcId="{6110E7FE-023D-4363-8B46-AD5D094C2757}" destId="{7668BD80-B5B2-46FE-A42F-55DE5B7E72DB}" srcOrd="0" destOrd="0" presId="urn:microsoft.com/office/officeart/2005/8/layout/hProcess9"/>
    <dgm:cxn modelId="{6A5407E8-3D5D-4C39-9AF6-A081BBB4BFE1}" type="presParOf" srcId="{6110E7FE-023D-4363-8B46-AD5D094C2757}" destId="{E2678314-370D-4CC5-83E8-D7B120C8FA92}" srcOrd="1" destOrd="0" presId="urn:microsoft.com/office/officeart/2005/8/layout/hProcess9"/>
    <dgm:cxn modelId="{3F014BDF-7E30-4F05-8ED5-AEF3A45B9F97}" type="presParOf" srcId="{E2678314-370D-4CC5-83E8-D7B120C8FA92}" destId="{529E439E-4F48-4DB9-AFE5-B99E0FECF37B}" srcOrd="0" destOrd="0" presId="urn:microsoft.com/office/officeart/2005/8/layout/hProcess9"/>
    <dgm:cxn modelId="{D94383F8-0ECD-47F0-9C1A-B478691348CB}" type="presParOf" srcId="{E2678314-370D-4CC5-83E8-D7B120C8FA92}" destId="{57A0C333-7CCF-456B-ADD6-9290D651D4E2}" srcOrd="1" destOrd="0" presId="urn:microsoft.com/office/officeart/2005/8/layout/hProcess9"/>
    <dgm:cxn modelId="{807A362B-39D4-4C6E-AC8E-E9AC4FAF9E6C}" type="presParOf" srcId="{E2678314-370D-4CC5-83E8-D7B120C8FA92}" destId="{50CFA8C2-043C-4B08-B8B6-C54E001A7FD2}" srcOrd="2" destOrd="0" presId="urn:microsoft.com/office/officeart/2005/8/layout/hProcess9"/>
    <dgm:cxn modelId="{B6A58294-8C38-4D88-AE40-BD2E920B5110}" type="presParOf" srcId="{E2678314-370D-4CC5-83E8-D7B120C8FA92}" destId="{24A9B075-198A-4F08-8DD1-09D5988DD72A}" srcOrd="3" destOrd="0" presId="urn:microsoft.com/office/officeart/2005/8/layout/hProcess9"/>
    <dgm:cxn modelId="{44E75D5D-9413-4D59-9BC1-8A1131BFA7E3}" type="presParOf" srcId="{E2678314-370D-4CC5-83E8-D7B120C8FA92}" destId="{5A9BD47C-2876-4791-B6E0-CD66848D4A7F}" srcOrd="4" destOrd="0" presId="urn:microsoft.com/office/officeart/2005/8/layout/hProcess9"/>
    <dgm:cxn modelId="{BAAD7592-C76E-41C9-93C1-7179D2F9EEA0}" type="presParOf" srcId="{E2678314-370D-4CC5-83E8-D7B120C8FA92}" destId="{380CB132-49D7-489A-8B2B-B255C1AA179A}" srcOrd="5" destOrd="0" presId="urn:microsoft.com/office/officeart/2005/8/layout/hProcess9"/>
    <dgm:cxn modelId="{EC42BE91-A27D-4820-AE52-A6634F23270C}" type="presParOf" srcId="{E2678314-370D-4CC5-83E8-D7B120C8FA92}" destId="{FE918047-6553-49C0-BC73-7C827AAE4DED}" srcOrd="6" destOrd="0" presId="urn:microsoft.com/office/officeart/2005/8/layout/hProcess9"/>
    <dgm:cxn modelId="{8331C5FA-2F0C-44C5-95A0-62ADBB2F832A}" type="presParOf" srcId="{E2678314-370D-4CC5-83E8-D7B120C8FA92}" destId="{58806266-7839-4C73-8F04-AB0F458B063F}" srcOrd="7" destOrd="0" presId="urn:microsoft.com/office/officeart/2005/8/layout/hProcess9"/>
    <dgm:cxn modelId="{544ABB20-98DD-48E3-A44A-A68F22AA5210}" type="presParOf" srcId="{E2678314-370D-4CC5-83E8-D7B120C8FA92}" destId="{127F0A75-39E0-4D42-A5B7-C355667A20EF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8E5E303-FB77-471B-9A53-B70DE8DF5379}" type="doc">
      <dgm:prSet loTypeId="urn:microsoft.com/office/officeart/2009/3/layout/Descending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5790D6-3C6D-454D-8EE7-84D022D1880F}">
      <dgm:prSet phldrT="[Text]" custT="1"/>
      <dgm:spPr/>
      <dgm:t>
        <a:bodyPr/>
        <a:lstStyle/>
        <a:p>
          <a:r>
            <a:rPr lang="en-US" sz="1800" b="1">
              <a:solidFill>
                <a:srgbClr val="002060"/>
              </a:solidFill>
            </a:rPr>
            <a:t>Deliberation</a:t>
          </a:r>
        </a:p>
      </dgm:t>
    </dgm:pt>
    <dgm:pt modelId="{6E3E821A-BC35-4143-8B58-B9BF5CFF92FB}" type="parTrans" cxnId="{CDBF5A43-A1B1-4DBC-A18C-2B1C599A286A}">
      <dgm:prSet/>
      <dgm:spPr/>
      <dgm:t>
        <a:bodyPr/>
        <a:lstStyle/>
        <a:p>
          <a:endParaRPr lang="en-US"/>
        </a:p>
      </dgm:t>
    </dgm:pt>
    <dgm:pt modelId="{24FDFC9F-45AA-404B-9CEF-5892CDAADD2B}" type="sibTrans" cxnId="{CDBF5A43-A1B1-4DBC-A18C-2B1C599A286A}">
      <dgm:prSet/>
      <dgm:spPr/>
      <dgm:t>
        <a:bodyPr/>
        <a:lstStyle/>
        <a:p>
          <a:endParaRPr lang="en-US"/>
        </a:p>
      </dgm:t>
    </dgm:pt>
    <dgm:pt modelId="{B1ED7CFF-1D15-4D68-A019-F94ADFAB58D2}">
      <dgm:prSet phldrT="[Text]" custT="1"/>
      <dgm:spPr/>
      <dgm:t>
        <a:bodyPr/>
        <a:lstStyle/>
        <a:p>
          <a:r>
            <a:rPr lang="en-US" sz="1400" b="1"/>
            <a:t>Capacity Needs</a:t>
          </a:r>
        </a:p>
        <a:p>
          <a:r>
            <a:rPr lang="en-US" sz="1100"/>
            <a:t>(Space Programming for Inmates, Service Programs and Overall Facility)</a:t>
          </a:r>
        </a:p>
      </dgm:t>
    </dgm:pt>
    <dgm:pt modelId="{068CC523-6848-487C-93C8-07679845D74B}" type="parTrans" cxnId="{37F24477-3741-425E-B15B-F632526E8BFE}">
      <dgm:prSet/>
      <dgm:spPr/>
      <dgm:t>
        <a:bodyPr/>
        <a:lstStyle/>
        <a:p>
          <a:endParaRPr lang="en-US"/>
        </a:p>
      </dgm:t>
    </dgm:pt>
    <dgm:pt modelId="{4FDFB69B-496B-4C1C-B50A-B1E5D1E36793}" type="sibTrans" cxnId="{37F24477-3741-425E-B15B-F632526E8BFE}">
      <dgm:prSet/>
      <dgm:spPr/>
      <dgm:t>
        <a:bodyPr/>
        <a:lstStyle/>
        <a:p>
          <a:endParaRPr lang="en-US"/>
        </a:p>
      </dgm:t>
    </dgm:pt>
    <dgm:pt modelId="{FD5D8825-DB82-472B-AACB-8249741842D6}">
      <dgm:prSet phldrT="[Text]" custT="1"/>
      <dgm:spPr/>
      <dgm:t>
        <a:bodyPr/>
        <a:lstStyle/>
        <a:p>
          <a:r>
            <a:rPr lang="en-US" sz="1400" b="1"/>
            <a:t>Facility  and Operating Cost</a:t>
          </a:r>
        </a:p>
      </dgm:t>
    </dgm:pt>
    <dgm:pt modelId="{D78E9BD0-1FB5-4D61-BECB-5DDE09C01158}" type="parTrans" cxnId="{49EC9F09-1F58-43F9-8919-1CA97BEC0D90}">
      <dgm:prSet/>
      <dgm:spPr/>
      <dgm:t>
        <a:bodyPr/>
        <a:lstStyle/>
        <a:p>
          <a:endParaRPr lang="en-US"/>
        </a:p>
      </dgm:t>
    </dgm:pt>
    <dgm:pt modelId="{487B914D-97BD-4078-A963-445045DAA741}" type="sibTrans" cxnId="{49EC9F09-1F58-43F9-8919-1CA97BEC0D90}">
      <dgm:prSet/>
      <dgm:spPr/>
      <dgm:t>
        <a:bodyPr/>
        <a:lstStyle/>
        <a:p>
          <a:endParaRPr lang="en-US"/>
        </a:p>
      </dgm:t>
    </dgm:pt>
    <dgm:pt modelId="{E5862F5F-192A-4299-A338-C9AA38819614}">
      <dgm:prSet phldrT="[Text]" custT="1"/>
      <dgm:spPr/>
      <dgm:t>
        <a:bodyPr/>
        <a:lstStyle/>
        <a:p>
          <a:r>
            <a:rPr lang="en-US" sz="1400" b="1"/>
            <a:t>Location</a:t>
          </a:r>
        </a:p>
      </dgm:t>
    </dgm:pt>
    <dgm:pt modelId="{94ED08C3-17A6-4241-B4EF-E571864CBE1F}" type="parTrans" cxnId="{E83F7415-19AA-4F68-A63D-E65626C0FFD5}">
      <dgm:prSet/>
      <dgm:spPr/>
      <dgm:t>
        <a:bodyPr/>
        <a:lstStyle/>
        <a:p>
          <a:endParaRPr lang="en-US"/>
        </a:p>
      </dgm:t>
    </dgm:pt>
    <dgm:pt modelId="{9ABA0260-75EB-43F8-88A5-05CF9C53A65A}" type="sibTrans" cxnId="{E83F7415-19AA-4F68-A63D-E65626C0FFD5}">
      <dgm:prSet/>
      <dgm:spPr/>
      <dgm:t>
        <a:bodyPr/>
        <a:lstStyle/>
        <a:p>
          <a:endParaRPr lang="en-US"/>
        </a:p>
      </dgm:t>
    </dgm:pt>
    <dgm:pt modelId="{8783BE84-C80E-427C-92EC-E9688A40E012}">
      <dgm:prSet phldrT="[Text]" custT="1"/>
      <dgm:spPr/>
      <dgm:t>
        <a:bodyPr/>
        <a:lstStyle/>
        <a:p>
          <a:r>
            <a:rPr lang="en-US" sz="1800" b="1">
              <a:solidFill>
                <a:srgbClr val="002060"/>
              </a:solidFill>
            </a:rPr>
            <a:t>Finalize  Recommendation</a:t>
          </a:r>
        </a:p>
      </dgm:t>
    </dgm:pt>
    <dgm:pt modelId="{00605F48-C941-4519-AA89-00E9A36057BD}" type="parTrans" cxnId="{5CCCE8D3-2E33-4F23-ADAF-CB996F24F579}">
      <dgm:prSet/>
      <dgm:spPr/>
      <dgm:t>
        <a:bodyPr/>
        <a:lstStyle/>
        <a:p>
          <a:endParaRPr lang="en-US"/>
        </a:p>
      </dgm:t>
    </dgm:pt>
    <dgm:pt modelId="{D06F4C88-422D-418B-B0D4-A0C5356B7303}" type="sibTrans" cxnId="{5CCCE8D3-2E33-4F23-ADAF-CB996F24F579}">
      <dgm:prSet/>
      <dgm:spPr/>
      <dgm:t>
        <a:bodyPr/>
        <a:lstStyle/>
        <a:p>
          <a:endParaRPr lang="en-US"/>
        </a:p>
      </dgm:t>
    </dgm:pt>
    <dgm:pt modelId="{E41DDF5B-451B-4B67-84C1-B3A8945BCF57}" type="pres">
      <dgm:prSet presAssocID="{18E5E303-FB77-471B-9A53-B70DE8DF5379}" presName="Name0" presStyleCnt="0">
        <dgm:presLayoutVars>
          <dgm:chMax val="7"/>
          <dgm:chPref val="5"/>
        </dgm:presLayoutVars>
      </dgm:prSet>
      <dgm:spPr/>
    </dgm:pt>
    <dgm:pt modelId="{2D23E749-4498-400D-8F61-C53222807403}" type="pres">
      <dgm:prSet presAssocID="{18E5E303-FB77-471B-9A53-B70DE8DF5379}" presName="arrowNode" presStyleLbl="node1" presStyleIdx="0" presStyleCnt="1"/>
      <dgm:spPr/>
    </dgm:pt>
    <dgm:pt modelId="{5CE8FF3B-0BAF-4C12-B5F4-8703532BAE10}" type="pres">
      <dgm:prSet presAssocID="{E65790D6-3C6D-454D-8EE7-84D022D1880F}" presName="txNode1" presStyleLbl="revTx" presStyleIdx="0" presStyleCnt="5">
        <dgm:presLayoutVars>
          <dgm:bulletEnabled val="1"/>
        </dgm:presLayoutVars>
      </dgm:prSet>
      <dgm:spPr/>
    </dgm:pt>
    <dgm:pt modelId="{B8766CDA-3093-4814-A49B-10B47F784E31}" type="pres">
      <dgm:prSet presAssocID="{B1ED7CFF-1D15-4D68-A019-F94ADFAB58D2}" presName="txNode2" presStyleLbl="revTx" presStyleIdx="1" presStyleCnt="5" custScaleY="268411" custLinFactNeighborX="10579" custLinFactNeighborY="-6831">
        <dgm:presLayoutVars>
          <dgm:bulletEnabled val="1"/>
        </dgm:presLayoutVars>
      </dgm:prSet>
      <dgm:spPr/>
    </dgm:pt>
    <dgm:pt modelId="{CA276155-1453-4C6F-AE5A-667350F383C1}" type="pres">
      <dgm:prSet presAssocID="{4FDFB69B-496B-4C1C-B50A-B1E5D1E36793}" presName="dotNode2" presStyleCnt="0"/>
      <dgm:spPr/>
    </dgm:pt>
    <dgm:pt modelId="{8C2D1B7F-F6A1-421C-A63A-2F9B317135F8}" type="pres">
      <dgm:prSet presAssocID="{4FDFB69B-496B-4C1C-B50A-B1E5D1E36793}" presName="dotRepeatNode" presStyleLbl="fgShp" presStyleIdx="0" presStyleCnt="3"/>
      <dgm:spPr/>
    </dgm:pt>
    <dgm:pt modelId="{298769A6-3C58-42DB-B305-31667FB29EA7}" type="pres">
      <dgm:prSet presAssocID="{FD5D8825-DB82-472B-AACB-8249741842D6}" presName="txNode3" presStyleLbl="revTx" presStyleIdx="2" presStyleCnt="5" custScaleX="144464" custScaleY="98178" custLinFactNeighborX="-20135" custLinFactNeighborY="3720">
        <dgm:presLayoutVars>
          <dgm:bulletEnabled val="1"/>
        </dgm:presLayoutVars>
      </dgm:prSet>
      <dgm:spPr/>
    </dgm:pt>
    <dgm:pt modelId="{B0F3E2F0-B5C8-4210-80E2-8089CB8AE585}" type="pres">
      <dgm:prSet presAssocID="{487B914D-97BD-4078-A963-445045DAA741}" presName="dotNode3" presStyleCnt="0"/>
      <dgm:spPr/>
    </dgm:pt>
    <dgm:pt modelId="{6CA34B9F-192B-4EBC-847A-A93A32191222}" type="pres">
      <dgm:prSet presAssocID="{487B914D-97BD-4078-A963-445045DAA741}" presName="dotRepeatNode" presStyleLbl="fgShp" presStyleIdx="1" presStyleCnt="3"/>
      <dgm:spPr/>
    </dgm:pt>
    <dgm:pt modelId="{49AE26BE-BA36-4858-992A-249A2ED4066F}" type="pres">
      <dgm:prSet presAssocID="{E5862F5F-192A-4299-A338-C9AA38819614}" presName="txNode4" presStyleLbl="revTx" presStyleIdx="3" presStyleCnt="5">
        <dgm:presLayoutVars>
          <dgm:bulletEnabled val="1"/>
        </dgm:presLayoutVars>
      </dgm:prSet>
      <dgm:spPr/>
    </dgm:pt>
    <dgm:pt modelId="{EDE4E987-5373-4057-98DE-636E903F7B30}" type="pres">
      <dgm:prSet presAssocID="{9ABA0260-75EB-43F8-88A5-05CF9C53A65A}" presName="dotNode4" presStyleCnt="0"/>
      <dgm:spPr/>
    </dgm:pt>
    <dgm:pt modelId="{41AEB465-1C6B-4315-9964-1517A83623A8}" type="pres">
      <dgm:prSet presAssocID="{9ABA0260-75EB-43F8-88A5-05CF9C53A65A}" presName="dotRepeatNode" presStyleLbl="fgShp" presStyleIdx="2" presStyleCnt="3"/>
      <dgm:spPr/>
    </dgm:pt>
    <dgm:pt modelId="{EFE41599-5E0D-4850-9BD1-0BE8DFA034FF}" type="pres">
      <dgm:prSet presAssocID="{8783BE84-C80E-427C-92EC-E9688A40E012}" presName="txNode5" presStyleLbl="revTx" presStyleIdx="4" presStyleCnt="5" custLinFactNeighborX="19303" custLinFactNeighborY="22199">
        <dgm:presLayoutVars>
          <dgm:bulletEnabled val="1"/>
        </dgm:presLayoutVars>
      </dgm:prSet>
      <dgm:spPr/>
    </dgm:pt>
  </dgm:ptLst>
  <dgm:cxnLst>
    <dgm:cxn modelId="{49EC9F09-1F58-43F9-8919-1CA97BEC0D90}" srcId="{18E5E303-FB77-471B-9A53-B70DE8DF5379}" destId="{FD5D8825-DB82-472B-AACB-8249741842D6}" srcOrd="2" destOrd="0" parTransId="{D78E9BD0-1FB5-4D61-BECB-5DDE09C01158}" sibTransId="{487B914D-97BD-4078-A963-445045DAA741}"/>
    <dgm:cxn modelId="{2C198313-964A-4568-B11C-4DFC72665810}" type="presOf" srcId="{E5862F5F-192A-4299-A338-C9AA38819614}" destId="{49AE26BE-BA36-4858-992A-249A2ED4066F}" srcOrd="0" destOrd="0" presId="urn:microsoft.com/office/officeart/2009/3/layout/DescendingProcess"/>
    <dgm:cxn modelId="{21D21E14-A7EC-49F3-9981-502AD5114E73}" type="presOf" srcId="{9ABA0260-75EB-43F8-88A5-05CF9C53A65A}" destId="{41AEB465-1C6B-4315-9964-1517A83623A8}" srcOrd="0" destOrd="0" presId="urn:microsoft.com/office/officeart/2009/3/layout/DescendingProcess"/>
    <dgm:cxn modelId="{E83F7415-19AA-4F68-A63D-E65626C0FFD5}" srcId="{18E5E303-FB77-471B-9A53-B70DE8DF5379}" destId="{E5862F5F-192A-4299-A338-C9AA38819614}" srcOrd="3" destOrd="0" parTransId="{94ED08C3-17A6-4241-B4EF-E571864CBE1F}" sibTransId="{9ABA0260-75EB-43F8-88A5-05CF9C53A65A}"/>
    <dgm:cxn modelId="{CDBF5A43-A1B1-4DBC-A18C-2B1C599A286A}" srcId="{18E5E303-FB77-471B-9A53-B70DE8DF5379}" destId="{E65790D6-3C6D-454D-8EE7-84D022D1880F}" srcOrd="0" destOrd="0" parTransId="{6E3E821A-BC35-4143-8B58-B9BF5CFF92FB}" sibTransId="{24FDFC9F-45AA-404B-9CEF-5892CDAADD2B}"/>
    <dgm:cxn modelId="{FF3CA148-93D3-49E7-B02B-79E184D716AF}" type="presOf" srcId="{4FDFB69B-496B-4C1C-B50A-B1E5D1E36793}" destId="{8C2D1B7F-F6A1-421C-A63A-2F9B317135F8}" srcOrd="0" destOrd="0" presId="urn:microsoft.com/office/officeart/2009/3/layout/DescendingProcess"/>
    <dgm:cxn modelId="{37F24477-3741-425E-B15B-F632526E8BFE}" srcId="{18E5E303-FB77-471B-9A53-B70DE8DF5379}" destId="{B1ED7CFF-1D15-4D68-A019-F94ADFAB58D2}" srcOrd="1" destOrd="0" parTransId="{068CC523-6848-487C-93C8-07679845D74B}" sibTransId="{4FDFB69B-496B-4C1C-B50A-B1E5D1E36793}"/>
    <dgm:cxn modelId="{448E7757-A8A8-40F8-95FF-29386B3E7251}" type="presOf" srcId="{B1ED7CFF-1D15-4D68-A019-F94ADFAB58D2}" destId="{B8766CDA-3093-4814-A49B-10B47F784E31}" srcOrd="0" destOrd="0" presId="urn:microsoft.com/office/officeart/2009/3/layout/DescendingProcess"/>
    <dgm:cxn modelId="{AA6CFC58-4C19-4C03-92EB-7946B6E57D9F}" type="presOf" srcId="{487B914D-97BD-4078-A963-445045DAA741}" destId="{6CA34B9F-192B-4EBC-847A-A93A32191222}" srcOrd="0" destOrd="0" presId="urn:microsoft.com/office/officeart/2009/3/layout/DescendingProcess"/>
    <dgm:cxn modelId="{33F2C981-05A6-4EA2-A7FF-5186A4151DC5}" type="presOf" srcId="{8783BE84-C80E-427C-92EC-E9688A40E012}" destId="{EFE41599-5E0D-4850-9BD1-0BE8DFA034FF}" srcOrd="0" destOrd="0" presId="urn:microsoft.com/office/officeart/2009/3/layout/DescendingProcess"/>
    <dgm:cxn modelId="{DC0E61BC-D996-4FED-9839-3900ABC92895}" type="presOf" srcId="{18E5E303-FB77-471B-9A53-B70DE8DF5379}" destId="{E41DDF5B-451B-4B67-84C1-B3A8945BCF57}" srcOrd="0" destOrd="0" presId="urn:microsoft.com/office/officeart/2009/3/layout/DescendingProcess"/>
    <dgm:cxn modelId="{CA4CCDBC-AC2C-467E-92A6-68F4BA837914}" type="presOf" srcId="{E65790D6-3C6D-454D-8EE7-84D022D1880F}" destId="{5CE8FF3B-0BAF-4C12-B5F4-8703532BAE10}" srcOrd="0" destOrd="0" presId="urn:microsoft.com/office/officeart/2009/3/layout/DescendingProcess"/>
    <dgm:cxn modelId="{FBD29FC3-7A70-422B-B67F-B6D6B37EB766}" type="presOf" srcId="{FD5D8825-DB82-472B-AACB-8249741842D6}" destId="{298769A6-3C58-42DB-B305-31667FB29EA7}" srcOrd="0" destOrd="0" presId="urn:microsoft.com/office/officeart/2009/3/layout/DescendingProcess"/>
    <dgm:cxn modelId="{5CCCE8D3-2E33-4F23-ADAF-CB996F24F579}" srcId="{18E5E303-FB77-471B-9A53-B70DE8DF5379}" destId="{8783BE84-C80E-427C-92EC-E9688A40E012}" srcOrd="4" destOrd="0" parTransId="{00605F48-C941-4519-AA89-00E9A36057BD}" sibTransId="{D06F4C88-422D-418B-B0D4-A0C5356B7303}"/>
    <dgm:cxn modelId="{656720F5-13BD-4AA2-AF09-C461C67EBEC0}" type="presParOf" srcId="{E41DDF5B-451B-4B67-84C1-B3A8945BCF57}" destId="{2D23E749-4498-400D-8F61-C53222807403}" srcOrd="0" destOrd="0" presId="urn:microsoft.com/office/officeart/2009/3/layout/DescendingProcess"/>
    <dgm:cxn modelId="{EB1A8D4F-0461-4253-BA3A-93E0968B89CD}" type="presParOf" srcId="{E41DDF5B-451B-4B67-84C1-B3A8945BCF57}" destId="{5CE8FF3B-0BAF-4C12-B5F4-8703532BAE10}" srcOrd="1" destOrd="0" presId="urn:microsoft.com/office/officeart/2009/3/layout/DescendingProcess"/>
    <dgm:cxn modelId="{741CBD14-7B45-4118-962F-6E66E75FE162}" type="presParOf" srcId="{E41DDF5B-451B-4B67-84C1-B3A8945BCF57}" destId="{B8766CDA-3093-4814-A49B-10B47F784E31}" srcOrd="2" destOrd="0" presId="urn:microsoft.com/office/officeart/2009/3/layout/DescendingProcess"/>
    <dgm:cxn modelId="{A065A15A-050E-44C9-9867-3401BCE92F10}" type="presParOf" srcId="{E41DDF5B-451B-4B67-84C1-B3A8945BCF57}" destId="{CA276155-1453-4C6F-AE5A-667350F383C1}" srcOrd="3" destOrd="0" presId="urn:microsoft.com/office/officeart/2009/3/layout/DescendingProcess"/>
    <dgm:cxn modelId="{C00A56D6-D07B-4FEE-84A7-AB9FFCE48177}" type="presParOf" srcId="{CA276155-1453-4C6F-AE5A-667350F383C1}" destId="{8C2D1B7F-F6A1-421C-A63A-2F9B317135F8}" srcOrd="0" destOrd="0" presId="urn:microsoft.com/office/officeart/2009/3/layout/DescendingProcess"/>
    <dgm:cxn modelId="{F8DD34FD-B565-428B-821F-E07BA95FE924}" type="presParOf" srcId="{E41DDF5B-451B-4B67-84C1-B3A8945BCF57}" destId="{298769A6-3C58-42DB-B305-31667FB29EA7}" srcOrd="4" destOrd="0" presId="urn:microsoft.com/office/officeart/2009/3/layout/DescendingProcess"/>
    <dgm:cxn modelId="{85162EF0-A3F3-48B2-86A9-CD5A3C87DC52}" type="presParOf" srcId="{E41DDF5B-451B-4B67-84C1-B3A8945BCF57}" destId="{B0F3E2F0-B5C8-4210-80E2-8089CB8AE585}" srcOrd="5" destOrd="0" presId="urn:microsoft.com/office/officeart/2009/3/layout/DescendingProcess"/>
    <dgm:cxn modelId="{0EC513F5-0D4E-4807-98BA-FE0B1313BF25}" type="presParOf" srcId="{B0F3E2F0-B5C8-4210-80E2-8089CB8AE585}" destId="{6CA34B9F-192B-4EBC-847A-A93A32191222}" srcOrd="0" destOrd="0" presId="urn:microsoft.com/office/officeart/2009/3/layout/DescendingProcess"/>
    <dgm:cxn modelId="{BD3D1AC0-B787-4D36-9672-56AA15409FC9}" type="presParOf" srcId="{E41DDF5B-451B-4B67-84C1-B3A8945BCF57}" destId="{49AE26BE-BA36-4858-992A-249A2ED4066F}" srcOrd="6" destOrd="0" presId="urn:microsoft.com/office/officeart/2009/3/layout/DescendingProcess"/>
    <dgm:cxn modelId="{CF8B6FB9-B9E0-427A-85A6-E6840AA96B1D}" type="presParOf" srcId="{E41DDF5B-451B-4B67-84C1-B3A8945BCF57}" destId="{EDE4E987-5373-4057-98DE-636E903F7B30}" srcOrd="7" destOrd="0" presId="urn:microsoft.com/office/officeart/2009/3/layout/DescendingProcess"/>
    <dgm:cxn modelId="{4018C8B6-2AA0-4425-A781-F663BEB7AD78}" type="presParOf" srcId="{EDE4E987-5373-4057-98DE-636E903F7B30}" destId="{41AEB465-1C6B-4315-9964-1517A83623A8}" srcOrd="0" destOrd="0" presId="urn:microsoft.com/office/officeart/2009/3/layout/DescendingProcess"/>
    <dgm:cxn modelId="{9FADC3DA-1AFD-4A46-B6A7-536C2CBA8859}" type="presParOf" srcId="{E41DDF5B-451B-4B67-84C1-B3A8945BCF57}" destId="{EFE41599-5E0D-4850-9BD1-0BE8DFA034FF}" srcOrd="8" destOrd="0" presId="urn:microsoft.com/office/officeart/2009/3/layout/DescendingProcess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68BD80-B5B2-46FE-A42F-55DE5B7E72DB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9E439E-4F48-4DB9-AFE5-B99E0FECF37B}">
      <dsp:nvSpPr>
        <dsp:cNvPr id="0" name=""/>
        <dsp:cNvSpPr/>
      </dsp:nvSpPr>
      <dsp:spPr>
        <a:xfrm>
          <a:off x="2411" y="960120"/>
          <a:ext cx="1054149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Orientation and Mission</a:t>
          </a:r>
        </a:p>
      </dsp:txBody>
      <dsp:txXfrm>
        <a:off x="53870" y="1011579"/>
        <a:ext cx="951231" cy="1177242"/>
      </dsp:txXfrm>
    </dsp:sp>
    <dsp:sp modelId="{50CFA8C2-043C-4B08-B8B6-C54E001A7FD2}">
      <dsp:nvSpPr>
        <dsp:cNvPr id="0" name=""/>
        <dsp:cNvSpPr/>
      </dsp:nvSpPr>
      <dsp:spPr>
        <a:xfrm>
          <a:off x="1109268" y="960120"/>
          <a:ext cx="1054149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Values to Guide Recommendation</a:t>
          </a:r>
        </a:p>
      </dsp:txBody>
      <dsp:txXfrm>
        <a:off x="1160727" y="1011579"/>
        <a:ext cx="951231" cy="1177242"/>
      </dsp:txXfrm>
    </dsp:sp>
    <dsp:sp modelId="{5A9BD47C-2876-4791-B6E0-CD66848D4A7F}">
      <dsp:nvSpPr>
        <dsp:cNvPr id="0" name=""/>
        <dsp:cNvSpPr/>
      </dsp:nvSpPr>
      <dsp:spPr>
        <a:xfrm>
          <a:off x="2216125" y="960120"/>
          <a:ext cx="1054149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Information and Data/Learning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2267584" y="1011579"/>
        <a:ext cx="951231" cy="1177242"/>
      </dsp:txXfrm>
    </dsp:sp>
    <dsp:sp modelId="{FE918047-6553-49C0-BC73-7C827AAE4DED}">
      <dsp:nvSpPr>
        <dsp:cNvPr id="0" name=""/>
        <dsp:cNvSpPr/>
      </dsp:nvSpPr>
      <dsp:spPr>
        <a:xfrm>
          <a:off x="3322982" y="960120"/>
          <a:ext cx="1054149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Deliberation</a:t>
          </a:r>
        </a:p>
      </dsp:txBody>
      <dsp:txXfrm>
        <a:off x="3374441" y="1011579"/>
        <a:ext cx="951231" cy="1177242"/>
      </dsp:txXfrm>
    </dsp:sp>
    <dsp:sp modelId="{127F0A75-39E0-4D42-A5B7-C355667A20EF}">
      <dsp:nvSpPr>
        <dsp:cNvPr id="0" name=""/>
        <dsp:cNvSpPr/>
      </dsp:nvSpPr>
      <dsp:spPr>
        <a:xfrm>
          <a:off x="4429839" y="960120"/>
          <a:ext cx="1054149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Recommendation</a:t>
          </a:r>
        </a:p>
      </dsp:txBody>
      <dsp:txXfrm>
        <a:off x="4481298" y="1011579"/>
        <a:ext cx="951231" cy="11772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23E749-4498-400D-8F61-C53222807403}">
      <dsp:nvSpPr>
        <dsp:cNvPr id="0" name=""/>
        <dsp:cNvSpPr/>
      </dsp:nvSpPr>
      <dsp:spPr>
        <a:xfrm rot="4396374">
          <a:off x="1210859" y="693716"/>
          <a:ext cx="3009451" cy="2098717"/>
        </a:xfrm>
        <a:prstGeom prst="swooshArrow">
          <a:avLst>
            <a:gd name="adj1" fmla="val 16310"/>
            <a:gd name="adj2" fmla="val 313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2D1B7F-F6A1-421C-A63A-2F9B317135F8}">
      <dsp:nvSpPr>
        <dsp:cNvPr id="0" name=""/>
        <dsp:cNvSpPr/>
      </dsp:nvSpPr>
      <dsp:spPr>
        <a:xfrm>
          <a:off x="2338209" y="967755"/>
          <a:ext cx="75998" cy="75998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A34B9F-192B-4EBC-847A-A93A32191222}">
      <dsp:nvSpPr>
        <dsp:cNvPr id="0" name=""/>
        <dsp:cNvSpPr/>
      </dsp:nvSpPr>
      <dsp:spPr>
        <a:xfrm>
          <a:off x="2858586" y="1387487"/>
          <a:ext cx="75998" cy="75998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AEB465-1C6B-4315-9964-1517A83623A8}">
      <dsp:nvSpPr>
        <dsp:cNvPr id="0" name=""/>
        <dsp:cNvSpPr/>
      </dsp:nvSpPr>
      <dsp:spPr>
        <a:xfrm>
          <a:off x="3248582" y="1878337"/>
          <a:ext cx="75998" cy="75998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E8FF3B-0BAF-4C12-B5F4-8703532BAE10}">
      <dsp:nvSpPr>
        <dsp:cNvPr id="0" name=""/>
        <dsp:cNvSpPr/>
      </dsp:nvSpPr>
      <dsp:spPr>
        <a:xfrm>
          <a:off x="1009114" y="0"/>
          <a:ext cx="1418863" cy="5577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solidFill>
                <a:srgbClr val="002060"/>
              </a:solidFill>
            </a:rPr>
            <a:t>Deliberation</a:t>
          </a:r>
        </a:p>
      </dsp:txBody>
      <dsp:txXfrm>
        <a:off x="1009114" y="0"/>
        <a:ext cx="1418863" cy="557784"/>
      </dsp:txXfrm>
    </dsp:sp>
    <dsp:sp modelId="{B8766CDA-3093-4814-A49B-10B47F784E31}">
      <dsp:nvSpPr>
        <dsp:cNvPr id="0" name=""/>
        <dsp:cNvSpPr/>
      </dsp:nvSpPr>
      <dsp:spPr>
        <a:xfrm>
          <a:off x="2992173" y="219075"/>
          <a:ext cx="2070773" cy="14971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Capacity Needs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(Space Programming for Inmates, Service Programs and Overall Facility)</a:t>
          </a:r>
        </a:p>
      </dsp:txBody>
      <dsp:txXfrm>
        <a:off x="2992173" y="219075"/>
        <a:ext cx="2070773" cy="1497153"/>
      </dsp:txXfrm>
    </dsp:sp>
    <dsp:sp modelId="{298769A6-3C58-42DB-B305-31667FB29EA7}">
      <dsp:nvSpPr>
        <dsp:cNvPr id="0" name=""/>
        <dsp:cNvSpPr/>
      </dsp:nvSpPr>
      <dsp:spPr>
        <a:xfrm>
          <a:off x="310504" y="1172425"/>
          <a:ext cx="2382137" cy="5476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Facility  and Operating Cost</a:t>
          </a:r>
        </a:p>
      </dsp:txBody>
      <dsp:txXfrm>
        <a:off x="310504" y="1172425"/>
        <a:ext cx="2382137" cy="547621"/>
      </dsp:txXfrm>
    </dsp:sp>
    <dsp:sp modelId="{49AE26BE-BA36-4858-992A-249A2ED4066F}">
      <dsp:nvSpPr>
        <dsp:cNvPr id="0" name=""/>
        <dsp:cNvSpPr/>
      </dsp:nvSpPr>
      <dsp:spPr>
        <a:xfrm>
          <a:off x="3578407" y="1637444"/>
          <a:ext cx="1265472" cy="5577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Location</a:t>
          </a:r>
        </a:p>
      </dsp:txBody>
      <dsp:txXfrm>
        <a:off x="3578407" y="1637444"/>
        <a:ext cx="1265472" cy="557784"/>
      </dsp:txXfrm>
    </dsp:sp>
    <dsp:sp modelId="{EFE41599-5E0D-4850-9BD1-0BE8DFA034FF}">
      <dsp:nvSpPr>
        <dsp:cNvPr id="0" name=""/>
        <dsp:cNvSpPr/>
      </dsp:nvSpPr>
      <dsp:spPr>
        <a:xfrm>
          <a:off x="3296609" y="2928366"/>
          <a:ext cx="1917382" cy="5577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solidFill>
                <a:srgbClr val="002060"/>
              </a:solidFill>
            </a:rPr>
            <a:t>Finalize  Recommendation</a:t>
          </a:r>
        </a:p>
      </dsp:txBody>
      <dsp:txXfrm>
        <a:off x="3296609" y="2928366"/>
        <a:ext cx="1917382" cy="5577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DescendingProcess">
  <dgm:title val=""/>
  <dgm:desc val=""/>
  <dgm:catLst>
    <dgm:cat type="process" pri="23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clrData>
  <dgm:layoutNode name="Name0">
    <dgm:varLst>
      <dgm:chMax val="7"/>
      <dgm:chPref val="5"/>
    </dgm:varLst>
    <dgm:alg type="composite">
      <dgm:param type="ar" val="1.1"/>
    </dgm:alg>
    <dgm:shape xmlns:r="http://schemas.openxmlformats.org/officeDocument/2006/relationships" r:blip="">
      <dgm:adjLst/>
    </dgm:shape>
    <dgm:choose name="Name1">
      <dgm:if name="Name2" axis="ch" ptType="node" func="cnt" op="equ" val="1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</dgm:constrLst>
      </dgm:if>
      <dgm:if name="Name3" axis="ch" ptType="node" func="cnt" op="equ" val="2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"/>
          <dgm:constr type="b" for="ch" forName="txNode2" refType="h"/>
          <dgm:constr type="r" for="ch" forName="txNode2" refType="w"/>
          <dgm:constr type="h" for="ch" forName="txNode2" refType="h" fact="0.16"/>
        </dgm:constrLst>
      </dgm:if>
      <dgm:if name="Name4" axis="ch" ptType="node" func="cnt" op="equ" val="3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6"/>
          <dgm:constr type="ctrY" for="ch" forName="txNode2" refType="h" fact="0.3992"/>
          <dgm:constr type="r" for="ch" forName="txNode2" refType="w"/>
          <dgm:constr type="h" for="ch" forName="txNode2" refType="h" fact="0.16"/>
          <dgm:constr type="l" for="ch" forName="txNode3" refType="w" fact="0.5"/>
          <dgm:constr type="b" for="ch" forName="txNode3" refType="h"/>
          <dgm:constr type="r" for="ch" forName="txNode3" refType="w"/>
          <dgm:constr type="h" for="ch" forName="txNode3" refType="h" fact="0.16"/>
          <dgm:constr type="ctrX" for="ch" forName="dotNode2" refType="w" fact="0.4782"/>
          <dgm:constr type="ctrY" for="ch" forName="dotNode2" refType="h" fact="0.3992"/>
          <dgm:constr type="h" for="ch" forName="dotNode2" refType="h" fact="0.0218"/>
          <dgm:constr type="w" for="ch" forName="dotNode2" refType="h" refFor="ch" refForName="dotNode2"/>
        </dgm:constrLst>
      </dgm:if>
      <dgm:if name="Name5" axis="ch" ptType="node" func="cnt" op="equ" val="4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9"/>
          <dgm:constr type="ctrY" for="ch" forName="txNode2" refType="h" fact="0.315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5004"/>
          <dgm:constr type="r" for="ch" forName="txNode3" refType="w" fact="0.5"/>
          <dgm:constr type="h" for="ch" forName="txNode3" refType="h" fact="0.16"/>
          <dgm:constr type="l" for="ch" forName="txNode4" refType="w" fact="0.5"/>
          <dgm:constr type="b" for="ch" forName="txNode4" refType="h"/>
          <dgm:constr type="r" for="ch" forName="txNode4" refType="w"/>
          <dgm:constr type="h" for="ch" forName="txNode4" refType="h" fact="0.16"/>
          <dgm:constr type="ctrX" for="ch" forName="dotNode2" refType="w" fact="0.39"/>
          <dgm:constr type="ctrY" for="ch" forName="dotNode2" refType="h" fact="0.315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5626"/>
          <dgm:constr type="ctrY" for="ch" forName="dotNode3" refType="h" fact="0.5004"/>
          <dgm:constr type="h" for="ch" forName="dotNode3" refType="h" fact="0.0218"/>
          <dgm:constr type="w" for="ch" forName="dotNode3" refType="h" refFor="ch" refForName="dotNode3"/>
        </dgm:constrLst>
      </dgm:if>
      <dgm:if name="Name6" axis="ch" ptType="node" func="cnt" op="equ" val="5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6"/>
          <dgm:constr type="ctrY" for="ch" forName="txNode2" refType="h" fact="0.2885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4089"/>
          <dgm:constr type="r" for="ch" forName="txNode3" refType="w" fact="0.43"/>
          <dgm:constr type="h" for="ch" forName="txNode3" refType="h" fact="0.16"/>
          <dgm:constr type="l" for="ch" forName="txNode4" refType="w" fact="0.67"/>
          <dgm:constr type="ctrY" for="ch" forName="txNode4" refType="h" fact="0.5497"/>
          <dgm:constr type="r" for="ch" forName="txNode4" refType="w"/>
          <dgm:constr type="h" for="ch" forName="txNode4" refType="h" fact="0.16"/>
          <dgm:constr type="l" for="ch" forName="txNode5" refType="w" fact="0.5"/>
          <dgm:constr type="b" for="ch" forName="txNode5" refType="h"/>
          <dgm:constr type="r" for="ch" forName="txNode5" refType="w"/>
          <dgm:constr type="h" for="ch" forName="txNode5" refType="h" fact="0.16"/>
          <dgm:constr type="ctrX" for="ch" forName="dotNode2" refType="w" fact="0.3565"/>
          <dgm:constr type="ctrY" for="ch" forName="dotNode2" refType="h" fact="0.2885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922"/>
          <dgm:constr type="ctrY" for="ch" forName="dotNode3" refType="h" fact="0.4089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939"/>
          <dgm:constr type="ctrY" for="ch" forName="dotNode4" refType="h" fact="0.5497"/>
          <dgm:constr type="h" for="ch" forName="dotNode4" refType="h" fact="0.0218"/>
          <dgm:constr type="w" for="ch" forName="dotNode4" refType="h" refFor="ch" refForName="dotNode4"/>
        </dgm:constrLst>
      </dgm:if>
      <dgm:if name="Name7" axis="ch" ptType="node" func="cnt" op="equ" val="6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5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638"/>
          <dgm:constr type="r" for="ch" forName="txNode3" refType="w" fact="0.37"/>
          <dgm:constr type="h" for="ch" forName="txNode3" refType="h" fact="0.16"/>
          <dgm:constr type="l" for="ch" forName="txNode4" refType="w" fact="0.63"/>
          <dgm:constr type="ctrY" for="ch" forName="txNode4" refType="h" fact="0.4744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961"/>
          <dgm:constr type="r" for="ch" forName="txNode5" refType="w" fact="0.55"/>
          <dgm:constr type="h" for="ch" forName="txNode5" refType="h" fact="0.16"/>
          <dgm:constr type="l" for="ch" forName="txNode6" refType="w" fact="0.5"/>
          <dgm:constr type="b" for="ch" forName="txNode6" refType="h"/>
          <dgm:constr type="r" for="ch" forName="txNode6" refType="w"/>
          <dgm:constr type="h" for="ch" forName="txNode6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419"/>
          <dgm:constr type="ctrY" for="ch" forName="dotNode3" refType="h" fact="0.3638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425"/>
          <dgm:constr type="ctrY" for="ch" forName="dotNode4" refType="h" fact="0.4744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6153"/>
          <dgm:constr type="ctrY" for="ch" forName="dotNode5" refType="h" fact="0.5961"/>
          <dgm:constr type="h" for="ch" forName="dotNode5" refType="h" fact="0.0218"/>
          <dgm:constr type="w" for="ch" forName="dotNode5" refType="h" refFor="ch" refForName="dotNode5"/>
        </dgm:constrLst>
      </dgm:if>
      <dgm:else name="Name8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4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424"/>
          <dgm:constr type="r" for="ch" forName="txNode3" refType="w" fact="0.33"/>
          <dgm:constr type="h" for="ch" forName="txNode3" refType="h" fact="0.16"/>
          <dgm:constr type="l" for="ch" forName="txNode4" refType="w" fact="0.61"/>
          <dgm:constr type="ctrY" for="ch" forName="txNode4" refType="h" fact="0.4276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218"/>
          <dgm:constr type="r" for="ch" forName="txNode5" refType="w" fact="0.5"/>
          <dgm:constr type="h" for="ch" forName="txNode5" refType="h" fact="0.16"/>
          <dgm:constr type="l" for="ch" forName="txNode6" refType="w" fact="0.71"/>
          <dgm:constr type="ctrY" for="ch" forName="txNode6" refType="h" fact="0.6179"/>
          <dgm:constr type="r" for="ch" forName="txNode6" refType="w"/>
          <dgm:constr type="h" for="ch" forName="txNode6" refType="h" fact="0.16"/>
          <dgm:constr type="l" for="ch" forName="txNode7" refType="w" fact="0.5"/>
          <dgm:constr type="b" for="ch" forName="txNode7" refType="h"/>
          <dgm:constr type="r" for="ch" forName="txNode7" refType="w"/>
          <dgm:constr type="h" for="ch" forName="txNode7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25"/>
          <dgm:constr type="ctrY" for="ch" forName="dotNode3" refType="h" fact="0.3424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05"/>
          <dgm:constr type="ctrY" for="ch" forName="dotNode4" refType="h" fact="0.4276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5742"/>
          <dgm:constr type="ctrY" for="ch" forName="dotNode5" refType="h" fact="0.5218"/>
          <dgm:constr type="h" for="ch" forName="dotNode5" refType="h" fact="0.0218"/>
          <dgm:constr type="w" for="ch" forName="dotNode5" refType="h" refFor="ch" refForName="dotNode5"/>
          <dgm:constr type="ctrX" for="ch" forName="dotNode6" refType="w" fact="0.63"/>
          <dgm:constr type="ctrY" for="ch" forName="dotNode6" refType="h" fact="0.6179"/>
          <dgm:constr type="h" for="ch" forName="dotNode6" refType="h" fact="0.0218"/>
          <dgm:constr type="w" for="ch" forName="dotNode6" refType="h" refFor="ch" refForName="dotNode6"/>
        </dgm:constrLst>
      </dgm:else>
    </dgm:choose>
    <dgm:forEach name="Name9" axis="self" ptType="parTrans">
      <dgm:forEach name="Name10" axis="self" ptType="sibTrans" st="2">
        <dgm:forEach name="dotRepeat" axis="self">
          <dgm:layoutNode name="dotRepeatNode" styleLbl="fgShp">
            <dgm:alg type="sp"/>
            <dgm:shape xmlns:r="http://schemas.openxmlformats.org/officeDocument/2006/relationships" type="ellipse" r:blip="">
              <dgm:adjLst/>
            </dgm:shape>
            <dgm:presOf axis="self"/>
          </dgm:layoutNode>
        </dgm:forEach>
      </dgm:forEach>
    </dgm:forEach>
    <dgm:choose name="Name11">
      <dgm:if name="Name12" axis="ch" ptType="node" func="cnt" op="gte" val="1">
        <dgm:layoutNode name="arrowNode" styleLbl="node1">
          <dgm:alg type="sp"/>
          <dgm:shape xmlns:r="http://schemas.openxmlformats.org/officeDocument/2006/relationships" rot="73.2729" type="swooshArrow" r:blip="">
            <dgm:adjLst>
              <dgm:adj idx="1" val="0.1631"/>
              <dgm:adj idx="2" val="0.3137"/>
            </dgm:adjLst>
          </dgm:shape>
          <dgm:presOf/>
        </dgm:layoutNode>
      </dgm:if>
      <dgm:else name="Name13"/>
    </dgm:choose>
    <dgm:forEach name="Name14" axis="ch" ptType="node" cnt="1">
      <dgm:layoutNode name="txNode1" styleLbl="revTx">
        <dgm:varLst>
          <dgm:bulletEnabled val="1"/>
        </dgm:varLst>
        <dgm:alg type="tx">
          <dgm:param type="txAnchorVert" val="b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5" axis="ch" ptType="node" st="2" cnt="1">
      <dgm:layoutNode name="txNode2" styleLbl="revTx">
        <dgm:varLst>
          <dgm:bulletEnabled val="1"/>
        </dgm:varLst>
        <dgm:choose name="Name16">
          <dgm:if name="Name17" axis="self" ptType="node" func="revPos" op="equ" val="1">
            <dgm:alg type="tx">
              <dgm:param type="txAnchorVert" val="t"/>
            </dgm:alg>
          </dgm:if>
          <dgm:if name="Name18" axis="self" ptType="node" func="posOdd" op="equ" val="1">
            <dgm:alg type="tx">
              <dgm:param type="parTxLTRAlign" val="r"/>
              <dgm:param type="parTxRTLAlign" val="r"/>
            </dgm:alg>
          </dgm:if>
          <dgm:else name="Name1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20">
        <dgm:if name="Name21" axis="par ch" ptType="all node" func="cnt" op="neq" val="2">
          <dgm:forEach name="Name22" axis="follow" ptType="sibTrans" cnt="1">
            <dgm:layoutNode name="dotNode2">
              <dgm:alg type="sp"/>
              <dgm:shape xmlns:r="http://schemas.openxmlformats.org/officeDocument/2006/relationships" r:blip="">
                <dgm:adjLst/>
              </dgm:shape>
              <dgm:presOf/>
              <dgm:forEach name="Name23" ref="dotRepeat"/>
            </dgm:layoutNode>
          </dgm:forEach>
        </dgm:if>
        <dgm:else name="Name24"/>
      </dgm:choose>
    </dgm:forEach>
    <dgm:forEach name="Name25" axis="ch" ptType="node" st="3" cnt="1">
      <dgm:layoutNode name="txNode3" styleLbl="revTx">
        <dgm:varLst>
          <dgm:bulletEnabled val="1"/>
        </dgm:varLst>
        <dgm:choose name="Name26">
          <dgm:if name="Name27" axis="self" ptType="node" func="revPos" op="equ" val="1">
            <dgm:alg type="tx">
              <dgm:param type="txAnchorVert" val="t"/>
            </dgm:alg>
          </dgm:if>
          <dgm:if name="Name28" axis="self" ptType="node" func="posOdd" op="equ" val="1">
            <dgm:alg type="tx">
              <dgm:param type="parTxLTRAlign" val="r"/>
              <dgm:param type="parTxRTLAlign" val="r"/>
            </dgm:alg>
          </dgm:if>
          <dgm:else name="Name2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30">
        <dgm:if name="Name31" axis="par ch" ptType="all node" func="cnt" op="neq" val="3">
          <dgm:forEach name="Name32" axis="follow" ptType="sibTrans" cnt="1">
            <dgm:layoutNode name="dotNode3">
              <dgm:alg type="sp"/>
              <dgm:shape xmlns:r="http://schemas.openxmlformats.org/officeDocument/2006/relationships" r:blip="">
                <dgm:adjLst/>
              </dgm:shape>
              <dgm:presOf/>
              <dgm:forEach name="Name33" ref="dotRepeat"/>
            </dgm:layoutNode>
          </dgm:forEach>
        </dgm:if>
        <dgm:else name="Name34"/>
      </dgm:choose>
    </dgm:forEach>
    <dgm:forEach name="Name35" axis="ch" ptType="node" st="4" cnt="1">
      <dgm:layoutNode name="txNode4" styleLbl="revTx">
        <dgm:varLst>
          <dgm:bulletEnabled val="1"/>
        </dgm:varLst>
        <dgm:choose name="Name36">
          <dgm:if name="Name37" axis="self" ptType="node" func="revPos" op="equ" val="1">
            <dgm:alg type="tx">
              <dgm:param type="txAnchorVert" val="t"/>
            </dgm:alg>
          </dgm:if>
          <dgm:if name="Name38" axis="self" ptType="node" func="posOdd" op="equ" val="1">
            <dgm:alg type="tx">
              <dgm:param type="parTxLTRAlign" val="r"/>
              <dgm:param type="parTxRTLAlign" val="r"/>
            </dgm:alg>
          </dgm:if>
          <dgm:else name="Name3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40">
        <dgm:if name="Name41" axis="par ch" ptType="all node" func="cnt" op="neq" val="4">
          <dgm:forEach name="Name42" axis="follow" ptType="sibTrans" cnt="1">
            <dgm:layoutNode name="dotNode4">
              <dgm:alg type="sp"/>
              <dgm:shape xmlns:r="http://schemas.openxmlformats.org/officeDocument/2006/relationships" r:blip="">
                <dgm:adjLst/>
              </dgm:shape>
              <dgm:presOf/>
              <dgm:forEach name="Name43" ref="dotRepeat"/>
            </dgm:layoutNode>
          </dgm:forEach>
        </dgm:if>
        <dgm:else name="Name44"/>
      </dgm:choose>
    </dgm:forEach>
    <dgm:forEach name="Name45" axis="ch" ptType="node" st="5" cnt="1">
      <dgm:layoutNode name="txNode5" styleLbl="revTx">
        <dgm:varLst>
          <dgm:bulletEnabled val="1"/>
        </dgm:varLst>
        <dgm:choose name="Name46">
          <dgm:if name="Name47" axis="self" ptType="node" func="revPos" op="equ" val="1">
            <dgm:alg type="tx">
              <dgm:param type="txAnchorVert" val="t"/>
            </dgm:alg>
          </dgm:if>
          <dgm:if name="Name48" axis="self" ptType="node" func="posOdd" op="equ" val="1">
            <dgm:alg type="tx">
              <dgm:param type="parTxLTRAlign" val="r"/>
              <dgm:param type="parTxRTLAlign" val="r"/>
            </dgm:alg>
          </dgm:if>
          <dgm:else name="Name4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50">
        <dgm:if name="Name51" axis="par ch" ptType="all node" func="cnt" op="neq" val="5">
          <dgm:forEach name="Name52" axis="follow" ptType="sibTrans" cnt="1">
            <dgm:layoutNode name="dotNode5">
              <dgm:alg type="sp"/>
              <dgm:shape xmlns:r="http://schemas.openxmlformats.org/officeDocument/2006/relationships" r:blip="">
                <dgm:adjLst/>
              </dgm:shape>
              <dgm:presOf/>
              <dgm:forEach name="Name53" ref="dotRepeat"/>
            </dgm:layoutNode>
          </dgm:forEach>
        </dgm:if>
        <dgm:else name="Name54"/>
      </dgm:choose>
    </dgm:forEach>
    <dgm:forEach name="Name55" axis="ch" ptType="node" st="6" cnt="1">
      <dgm:layoutNode name="txNode6" styleLbl="revTx">
        <dgm:varLst>
          <dgm:bulletEnabled val="1"/>
        </dgm:varLst>
        <dgm:choose name="Name56">
          <dgm:if name="Name57" axis="self" ptType="node" func="revPos" op="equ" val="1">
            <dgm:alg type="tx">
              <dgm:param type="txAnchorVert" val="t"/>
            </dgm:alg>
          </dgm:if>
          <dgm:if name="Name58" axis="self" ptType="node" func="posOdd" op="equ" val="1">
            <dgm:alg type="tx">
              <dgm:param type="parTxLTRAlign" val="r"/>
              <dgm:param type="parTxRTLAlign" val="r"/>
            </dgm:alg>
          </dgm:if>
          <dgm:else name="Name5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60">
        <dgm:if name="Name61" axis="par ch" ptType="all node" func="cnt" op="neq" val="6">
          <dgm:forEach name="Name62" axis="follow" ptType="sibTrans" cnt="1">
            <dgm:layoutNode name="dotNode6">
              <dgm:alg type="sp"/>
              <dgm:shape xmlns:r="http://schemas.openxmlformats.org/officeDocument/2006/relationships" r:blip="">
                <dgm:adjLst/>
              </dgm:shape>
              <dgm:presOf/>
              <dgm:forEach name="Name63" ref="dotRepeat"/>
            </dgm:layoutNode>
          </dgm:forEach>
        </dgm:if>
        <dgm:else name="Name64"/>
      </dgm:choose>
    </dgm:forEach>
    <dgm:forEach name="Name65" axis="ch" ptType="node" st="7" cnt="1">
      <dgm:layoutNode name="txNode7" styleLbl="revTx">
        <dgm:varLst>
          <dgm:bulletEnabled val="1"/>
        </dgm:varLst>
        <dgm:alg type="tx">
          <dgm:param type="txAnchorVert" val="t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04T21:00:16.712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84C0-2C4C-4544-BCBF-7E6A7D44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Lewis</dc:creator>
  <cp:keywords/>
  <dc:description/>
  <cp:lastModifiedBy>Alice Cannon</cp:lastModifiedBy>
  <cp:revision>32</cp:revision>
  <cp:lastPrinted>2018-06-04T21:50:00Z</cp:lastPrinted>
  <dcterms:created xsi:type="dcterms:W3CDTF">2018-05-29T17:54:00Z</dcterms:created>
  <dcterms:modified xsi:type="dcterms:W3CDTF">2018-06-04T21:51:00Z</dcterms:modified>
</cp:coreProperties>
</file>