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D" w:rsidRPr="008276A7" w:rsidRDefault="00834C0C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bookmarkStart w:id="0" w:name="_GoBack"/>
      <w:bookmarkEnd w:id="0"/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Self-Insurance</w:t>
      </w:r>
      <w:r w:rsidR="00BC3BDF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 </w:t>
      </w:r>
      <w:r w:rsidR="008F2939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Governing Board</w:t>
      </w:r>
    </w:p>
    <w:p w:rsidR="00BC3BDF" w:rsidRPr="008276A7" w:rsidRDefault="00BC3BDF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Meeting Minutes</w:t>
      </w:r>
    </w:p>
    <w:p w:rsidR="00BC3BDF" w:rsidRPr="008276A7" w:rsidRDefault="00633E20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June 5, 2018</w:t>
      </w:r>
    </w:p>
    <w:p w:rsidR="008600B8" w:rsidRDefault="00BC3BDF" w:rsidP="00BC3BDF">
      <w:pPr>
        <w:tabs>
          <w:tab w:val="left" w:pos="1440"/>
        </w:tabs>
      </w:pPr>
      <w:r>
        <w:t xml:space="preserve">Attendance: </w:t>
      </w:r>
      <w:r>
        <w:tab/>
      </w:r>
      <w:r w:rsidR="008600B8">
        <w:t xml:space="preserve">Mark Gassaway, Finance Director </w:t>
      </w:r>
    </w:p>
    <w:p w:rsidR="008600B8" w:rsidRDefault="008600B8" w:rsidP="00BC3BDF">
      <w:pPr>
        <w:tabs>
          <w:tab w:val="left" w:pos="1440"/>
        </w:tabs>
      </w:pPr>
      <w:r>
        <w:tab/>
        <w:t>Kathleen Otto, HR Director</w:t>
      </w:r>
    </w:p>
    <w:p w:rsidR="00E26A1B" w:rsidRDefault="00446095" w:rsidP="00BC3BDF">
      <w:pPr>
        <w:tabs>
          <w:tab w:val="left" w:pos="1440"/>
        </w:tabs>
      </w:pPr>
      <w:r>
        <w:tab/>
      </w:r>
      <w:r w:rsidR="00E26A1B">
        <w:t>Sara Lowe, Deputy Treasurer</w:t>
      </w:r>
    </w:p>
    <w:p w:rsidR="00BC3BDF" w:rsidRDefault="00E26A1B" w:rsidP="008600B8">
      <w:pPr>
        <w:tabs>
          <w:tab w:val="left" w:pos="1440"/>
        </w:tabs>
      </w:pPr>
      <w:r>
        <w:tab/>
      </w:r>
      <w:r w:rsidR="00633E20">
        <w:t>Mande Lawrence</w:t>
      </w:r>
      <w:r w:rsidR="00BC3BDF">
        <w:t xml:space="preserve">, </w:t>
      </w:r>
      <w:r w:rsidR="00633E20">
        <w:t>Program</w:t>
      </w:r>
      <w:r w:rsidR="00292774">
        <w:t xml:space="preserve"> Manager</w:t>
      </w:r>
    </w:p>
    <w:p w:rsidR="00D15FB5" w:rsidRDefault="00633E20" w:rsidP="00BC3BDF">
      <w:pPr>
        <w:ind w:left="720" w:firstLine="720"/>
      </w:pPr>
      <w:r>
        <w:t>Emily Sheldrick</w:t>
      </w:r>
      <w:r w:rsidR="00D15FB5">
        <w:t xml:space="preserve">, </w:t>
      </w:r>
      <w:r w:rsidR="0053605D">
        <w:t>Chief Civil Deputy Prosecuting Attorney</w:t>
      </w:r>
      <w:r w:rsidR="00455F36">
        <w:t xml:space="preserve"> </w:t>
      </w:r>
    </w:p>
    <w:p w:rsidR="008600B8" w:rsidRDefault="008600B8" w:rsidP="00BC3BDF">
      <w:pPr>
        <w:ind w:left="720" w:firstLine="720"/>
      </w:pPr>
      <w:r>
        <w:t>Adriana Prata, Budget Director</w:t>
      </w:r>
    </w:p>
    <w:p w:rsidR="0038246E" w:rsidRDefault="0038246E" w:rsidP="00BC3BDF">
      <w:pPr>
        <w:ind w:left="720" w:firstLine="720"/>
      </w:pPr>
      <w:r>
        <w:t>Maria Vergis, Scribe</w:t>
      </w:r>
    </w:p>
    <w:p w:rsidR="003E04E6" w:rsidRDefault="003E04E6" w:rsidP="003E04E6">
      <w:pPr>
        <w:ind w:left="720" w:firstLine="720"/>
      </w:pPr>
      <w:r>
        <w:t>Mike Berry, Mercer</w:t>
      </w:r>
    </w:p>
    <w:p w:rsidR="00633E20" w:rsidRDefault="00633E20" w:rsidP="003E04E6">
      <w:pPr>
        <w:ind w:left="720" w:firstLine="720"/>
      </w:pPr>
    </w:p>
    <w:p w:rsidR="008600B8" w:rsidRDefault="00633E20" w:rsidP="00633E20">
      <w:pPr>
        <w:rPr>
          <w:b/>
        </w:rPr>
      </w:pPr>
      <w:r w:rsidRPr="00633E20">
        <w:rPr>
          <w:b/>
        </w:rPr>
        <w:t>Review Mercer’s role and Statement of Work Proposal</w:t>
      </w:r>
      <w:r>
        <w:rPr>
          <w:b/>
        </w:rPr>
        <w:t xml:space="preserve"> related to the medical and dental claims audit performed by </w:t>
      </w:r>
      <w:r w:rsidR="005452B2">
        <w:rPr>
          <w:b/>
        </w:rPr>
        <w:t>Claims Technologies, Inc., (CTI)</w:t>
      </w:r>
      <w:r>
        <w:rPr>
          <w:b/>
        </w:rPr>
        <w:t>-Mike Berry</w:t>
      </w:r>
    </w:p>
    <w:p w:rsidR="00633E20" w:rsidRDefault="00252538" w:rsidP="00252538">
      <w:pPr>
        <w:pStyle w:val="ListParagraph"/>
        <w:numPr>
          <w:ilvl w:val="0"/>
          <w:numId w:val="6"/>
        </w:numPr>
      </w:pPr>
      <w:r>
        <w:t xml:space="preserve">Mercer provides </w:t>
      </w:r>
      <w:r w:rsidR="006B61DD">
        <w:t xml:space="preserve">the county with </w:t>
      </w:r>
      <w:r>
        <w:t xml:space="preserve">all benefits related consulting services </w:t>
      </w:r>
      <w:r w:rsidR="005452B2">
        <w:t xml:space="preserve">to meet </w:t>
      </w:r>
      <w:r w:rsidR="006B61DD">
        <w:t xml:space="preserve">day to day </w:t>
      </w:r>
      <w:r w:rsidR="005452B2">
        <w:t xml:space="preserve">needs </w:t>
      </w:r>
      <w:r w:rsidR="006B61DD">
        <w:t xml:space="preserve">and </w:t>
      </w:r>
      <w:r w:rsidR="005452B2">
        <w:t xml:space="preserve">to work </w:t>
      </w:r>
      <w:r w:rsidR="006B61DD">
        <w:t xml:space="preserve">directly </w:t>
      </w:r>
      <w:r w:rsidR="005452B2">
        <w:t xml:space="preserve">with </w:t>
      </w:r>
      <w:r w:rsidR="006B61DD">
        <w:t>the</w:t>
      </w:r>
      <w:r>
        <w:t xml:space="preserve"> insurance carriers.</w:t>
      </w:r>
    </w:p>
    <w:p w:rsidR="006B61DD" w:rsidRDefault="006B61DD" w:rsidP="00252538">
      <w:pPr>
        <w:pStyle w:val="ListParagraph"/>
        <w:numPr>
          <w:ilvl w:val="0"/>
          <w:numId w:val="6"/>
        </w:numPr>
      </w:pPr>
      <w:r>
        <w:t>Mercer has a separate</w:t>
      </w:r>
      <w:r w:rsidR="005452B2">
        <w:t xml:space="preserve"> audit practice that provides the same service as CTI.  They provide claims financial performance audits.</w:t>
      </w:r>
    </w:p>
    <w:p w:rsidR="005452B2" w:rsidRDefault="00D577D7" w:rsidP="00252538">
      <w:pPr>
        <w:pStyle w:val="ListParagraph"/>
        <w:numPr>
          <w:ilvl w:val="0"/>
          <w:numId w:val="6"/>
        </w:numPr>
      </w:pPr>
      <w:r>
        <w:t xml:space="preserve">Two auditors from </w:t>
      </w:r>
      <w:r w:rsidR="005452B2">
        <w:t xml:space="preserve">Mercer’s audit practice were available </w:t>
      </w:r>
      <w:r w:rsidR="009332DF">
        <w:t>by</w:t>
      </w:r>
      <w:r w:rsidR="005452B2">
        <w:t xml:space="preserve"> conference call to </w:t>
      </w:r>
      <w:r w:rsidR="009332DF">
        <w:t>talk about</w:t>
      </w:r>
      <w:r w:rsidR="005452B2">
        <w:t xml:space="preserve"> their </w:t>
      </w:r>
      <w:r w:rsidR="009332DF">
        <w:t xml:space="preserve">initial </w:t>
      </w:r>
      <w:r w:rsidR="005452B2">
        <w:t xml:space="preserve">review of CTI’s audit </w:t>
      </w:r>
      <w:r w:rsidR="009332DF">
        <w:t>and to discuss</w:t>
      </w:r>
      <w:r w:rsidR="005452B2">
        <w:t xml:space="preserve"> actionable items for the </w:t>
      </w:r>
      <w:r w:rsidR="00736E6E">
        <w:t xml:space="preserve">Self-Insurance Governing </w:t>
      </w:r>
      <w:r w:rsidR="005452B2">
        <w:t>Board</w:t>
      </w:r>
      <w:r w:rsidR="003910D8">
        <w:t xml:space="preserve"> to consider</w:t>
      </w:r>
      <w:r w:rsidR="005452B2">
        <w:t>.</w:t>
      </w:r>
      <w:r w:rsidR="00736E6E">
        <w:t xml:space="preserve">  For example CTI’s findings report noted that Pharmacy (RX) rebates were retained by Regence.</w:t>
      </w:r>
    </w:p>
    <w:p w:rsidR="00736E6E" w:rsidRDefault="0000340A" w:rsidP="00252538">
      <w:pPr>
        <w:pStyle w:val="ListParagraph"/>
        <w:numPr>
          <w:ilvl w:val="0"/>
          <w:numId w:val="6"/>
        </w:numPr>
      </w:pPr>
      <w:r>
        <w:t>According to Mike, t</w:t>
      </w:r>
      <w:r w:rsidR="00736E6E">
        <w:t xml:space="preserve">he </w:t>
      </w:r>
      <w:r w:rsidR="007D6091">
        <w:t xml:space="preserve">county has </w:t>
      </w:r>
      <w:r w:rsidR="00736E6E">
        <w:t>a limited ability to address RX rebates in the Regence contract.  The result could be some cost shifting with Regence charging higher administration fees to offset the county receiving rebates</w:t>
      </w:r>
      <w:r w:rsidR="007D6091">
        <w:t xml:space="preserve">.  </w:t>
      </w:r>
      <w:r w:rsidR="006052A1">
        <w:t>Mike</w:t>
      </w:r>
      <w:r w:rsidR="007D6091">
        <w:t xml:space="preserve"> said the result </w:t>
      </w:r>
      <w:r w:rsidR="006052A1">
        <w:t>would be moving around</w:t>
      </w:r>
      <w:r w:rsidR="00736E6E">
        <w:t xml:space="preserve"> the same pot of money.</w:t>
      </w:r>
    </w:p>
    <w:p w:rsidR="00351D0D" w:rsidRDefault="00351D0D" w:rsidP="00351D0D">
      <w:pPr>
        <w:pStyle w:val="ListParagraph"/>
      </w:pPr>
    </w:p>
    <w:p w:rsidR="00736E6E" w:rsidRDefault="00351D0D" w:rsidP="00351D0D">
      <w:r>
        <w:t>The Self-</w:t>
      </w:r>
      <w:r w:rsidR="00F2791B">
        <w:t xml:space="preserve">Insured </w:t>
      </w:r>
      <w:r>
        <w:t xml:space="preserve">Governing Board </w:t>
      </w:r>
      <w:r w:rsidR="00C06CBB">
        <w:t xml:space="preserve">decided it </w:t>
      </w:r>
      <w:r w:rsidR="00396E91">
        <w:t>needed</w:t>
      </w:r>
      <w:r w:rsidR="006F45EF">
        <w:t xml:space="preserve"> </w:t>
      </w:r>
      <w:r>
        <w:t xml:space="preserve">to discuss the claims audit results </w:t>
      </w:r>
      <w:r w:rsidR="00C06CBB">
        <w:t xml:space="preserve">with CTI </w:t>
      </w:r>
      <w:r>
        <w:t xml:space="preserve">before they </w:t>
      </w:r>
      <w:r w:rsidR="006F45EF">
        <w:t xml:space="preserve">are </w:t>
      </w:r>
      <w:r>
        <w:t>ready to have a conference call with Mercer’</w:t>
      </w:r>
      <w:r w:rsidR="006F45EF">
        <w:t>s audit practice.  They want more time to digest CTI’s executive summary of the audit</w:t>
      </w:r>
      <w:r w:rsidR="0048729C">
        <w:t xml:space="preserve"> findings</w:t>
      </w:r>
      <w:r w:rsidR="006F45EF">
        <w:t>.  Mark said some of the items he reviewed looked contractual.  He said the board needs to look at transparency in the contract.</w:t>
      </w:r>
      <w:r w:rsidR="001C019A">
        <w:t xml:space="preserve">  </w:t>
      </w:r>
    </w:p>
    <w:p w:rsidR="005452B2" w:rsidRDefault="005452B2" w:rsidP="005452B2"/>
    <w:p w:rsidR="001C019A" w:rsidRDefault="001C019A" w:rsidP="005452B2">
      <w:pPr>
        <w:rPr>
          <w:b/>
        </w:rPr>
      </w:pPr>
      <w:r w:rsidRPr="001C019A">
        <w:rPr>
          <w:b/>
        </w:rPr>
        <w:t>Finalize audit reports</w:t>
      </w:r>
      <w:r>
        <w:rPr>
          <w:b/>
        </w:rPr>
        <w:t>-all</w:t>
      </w:r>
    </w:p>
    <w:p w:rsidR="001C019A" w:rsidRPr="001C019A" w:rsidRDefault="001C019A" w:rsidP="001C019A">
      <w:pPr>
        <w:pStyle w:val="ListParagraph"/>
        <w:numPr>
          <w:ilvl w:val="0"/>
          <w:numId w:val="17"/>
        </w:numPr>
        <w:rPr>
          <w:b/>
        </w:rPr>
      </w:pPr>
      <w:r>
        <w:t>The Self-</w:t>
      </w:r>
      <w:r w:rsidR="00F2791B">
        <w:t xml:space="preserve">Insured </w:t>
      </w:r>
      <w:r>
        <w:t>Governing Board determined that an in-person presentation of the audit findings was the</w:t>
      </w:r>
      <w:r w:rsidR="00F2791B">
        <w:t>ir</w:t>
      </w:r>
      <w:r>
        <w:t xml:space="preserve"> preferred </w:t>
      </w:r>
      <w:r w:rsidR="001765FA">
        <w:t>method.</w:t>
      </w:r>
      <w:r>
        <w:t xml:space="preserve"> </w:t>
      </w:r>
    </w:p>
    <w:p w:rsidR="001C019A" w:rsidRDefault="001C019A" w:rsidP="001C019A">
      <w:pPr>
        <w:pStyle w:val="ListParagraph"/>
        <w:numPr>
          <w:ilvl w:val="0"/>
          <w:numId w:val="17"/>
        </w:numPr>
      </w:pPr>
      <w:r>
        <w:t>Emily suggested the</w:t>
      </w:r>
      <w:r w:rsidR="001765FA">
        <w:t xml:space="preserve">y brainstorm and </w:t>
      </w:r>
      <w:r>
        <w:t xml:space="preserve">prepare advance questions for </w:t>
      </w:r>
      <w:r w:rsidR="001765FA">
        <w:t>CTI.</w:t>
      </w:r>
    </w:p>
    <w:p w:rsidR="00F2791B" w:rsidRPr="00AE02A2" w:rsidRDefault="001765FA" w:rsidP="001765FA">
      <w:pPr>
        <w:pStyle w:val="ListParagraph"/>
        <w:numPr>
          <w:ilvl w:val="0"/>
          <w:numId w:val="17"/>
        </w:numPr>
        <w:rPr>
          <w:color w:val="1F497D"/>
        </w:rPr>
      </w:pPr>
      <w:r>
        <w:lastRenderedPageBreak/>
        <w:t xml:space="preserve">It was recommended that CTI provide a </w:t>
      </w:r>
      <w:r w:rsidRPr="001765FA">
        <w:t xml:space="preserve">succinct presentation </w:t>
      </w:r>
      <w:r w:rsidR="00F2791B">
        <w:t xml:space="preserve">format, about 1.5 hours.  The Self-Insured Governing </w:t>
      </w:r>
      <w:r w:rsidRPr="001765FA">
        <w:t xml:space="preserve">would like </w:t>
      </w:r>
      <w:r w:rsidR="00F2791B">
        <w:t>a summary of</w:t>
      </w:r>
      <w:r w:rsidRPr="001765FA">
        <w:t xml:space="preserve"> recommendations</w:t>
      </w:r>
      <w:r w:rsidR="00F2791B">
        <w:t xml:space="preserve"> and</w:t>
      </w:r>
      <w:r w:rsidRPr="001765FA">
        <w:t xml:space="preserve"> a plan of focused recommendations </w:t>
      </w:r>
      <w:r w:rsidR="00F2791B">
        <w:t>to use in</w:t>
      </w:r>
      <w:r w:rsidRPr="001765FA">
        <w:t xml:space="preserve"> post-consulting work with CTI and the carriers.  </w:t>
      </w:r>
    </w:p>
    <w:p w:rsidR="00AE02A2" w:rsidRPr="00C06CBB" w:rsidRDefault="00AE02A2" w:rsidP="001765FA">
      <w:pPr>
        <w:pStyle w:val="ListParagraph"/>
        <w:numPr>
          <w:ilvl w:val="0"/>
          <w:numId w:val="17"/>
        </w:numPr>
        <w:rPr>
          <w:color w:val="1F497D"/>
        </w:rPr>
      </w:pPr>
      <w:r>
        <w:t>An in-person presentation to be scheduled with CTI the second or third week in July.</w:t>
      </w:r>
    </w:p>
    <w:p w:rsidR="00C06CBB" w:rsidRPr="00F2791B" w:rsidRDefault="00C06CBB" w:rsidP="00C06CBB">
      <w:pPr>
        <w:pStyle w:val="ListParagraph"/>
        <w:rPr>
          <w:color w:val="1F497D"/>
        </w:rPr>
      </w:pPr>
    </w:p>
    <w:p w:rsidR="001C019A" w:rsidRDefault="005C5035" w:rsidP="001C019A">
      <w:pPr>
        <w:rPr>
          <w:b/>
        </w:rPr>
      </w:pPr>
      <w:r>
        <w:rPr>
          <w:b/>
        </w:rPr>
        <w:t>Governing Board Bylaws-all</w:t>
      </w:r>
    </w:p>
    <w:p w:rsidR="003F78D1" w:rsidRDefault="003F78D1" w:rsidP="00347491">
      <w:pPr>
        <w:pStyle w:val="ListParagraph"/>
        <w:numPr>
          <w:ilvl w:val="0"/>
          <w:numId w:val="17"/>
        </w:numPr>
      </w:pPr>
      <w:r>
        <w:t xml:space="preserve">There was discussion that </w:t>
      </w:r>
      <w:r w:rsidR="0085465C">
        <w:t>the Bylaws have</w:t>
      </w:r>
      <w:r>
        <w:t xml:space="preserve"> outdated language </w:t>
      </w:r>
      <w:r w:rsidR="0085465C">
        <w:t>with regards to the</w:t>
      </w:r>
      <w:r>
        <w:t xml:space="preserve"> governing board membership</w:t>
      </w:r>
      <w:r w:rsidR="0085465C">
        <w:t>. Currently there is reference to a</w:t>
      </w:r>
      <w:r>
        <w:t xml:space="preserve"> Benefits Manager</w:t>
      </w:r>
      <w:r w:rsidR="00C06CBB">
        <w:t xml:space="preserve"> filling</w:t>
      </w:r>
      <w:r>
        <w:t xml:space="preserve"> the Program Manager</w:t>
      </w:r>
      <w:r w:rsidR="00C06CBB">
        <w:t xml:space="preserve"> role</w:t>
      </w:r>
      <w:r>
        <w:t>.  The current Bylaws also state the program shall be governed by a five member board.  The voting rights of the Progr</w:t>
      </w:r>
      <w:r w:rsidR="00C06CBB">
        <w:t>am Manager need to be clarified and consistent with the Bylaws</w:t>
      </w:r>
      <w:r w:rsidR="0085465C">
        <w:t>.</w:t>
      </w:r>
    </w:p>
    <w:p w:rsidR="003F78D1" w:rsidRDefault="005C5035" w:rsidP="00347491">
      <w:pPr>
        <w:pStyle w:val="ListParagraph"/>
        <w:numPr>
          <w:ilvl w:val="0"/>
          <w:numId w:val="17"/>
        </w:numPr>
      </w:pPr>
      <w:r>
        <w:t xml:space="preserve">Emily suggested proposed changes be added to the July 25, 2018 meeting agenda.  </w:t>
      </w:r>
      <w:r w:rsidR="003F78D1">
        <w:t xml:space="preserve">  She will review the Bylaws and provide proposed changes for review.</w:t>
      </w:r>
    </w:p>
    <w:p w:rsidR="00347491" w:rsidRDefault="00347491" w:rsidP="00347491">
      <w:pPr>
        <w:pStyle w:val="ListParagraph"/>
        <w:ind w:left="1440"/>
      </w:pPr>
    </w:p>
    <w:p w:rsidR="003276F4" w:rsidRDefault="003F78D1" w:rsidP="003276F4">
      <w:pPr>
        <w:jc w:val="both"/>
      </w:pPr>
      <w:r w:rsidRPr="003F78D1">
        <w:rPr>
          <w:b/>
        </w:rPr>
        <w:t>Next meeting</w:t>
      </w:r>
      <w:r>
        <w:t>:  Mercer will provide updated experience and 2019 renewal projections.</w:t>
      </w:r>
    </w:p>
    <w:p w:rsidR="003F78D1" w:rsidRDefault="003F78D1" w:rsidP="003276F4">
      <w:pPr>
        <w:jc w:val="both"/>
      </w:pPr>
    </w:p>
    <w:p w:rsidR="00F77F9E" w:rsidRPr="00FE1589" w:rsidRDefault="00B14D69" w:rsidP="006F0638">
      <w:r>
        <w:t>Meeting Adjourned.</w:t>
      </w:r>
    </w:p>
    <w:sectPr w:rsidR="00F77F9E" w:rsidRPr="00FE15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60" w:rsidRDefault="00204A60" w:rsidP="003453E0">
      <w:pPr>
        <w:spacing w:line="240" w:lineRule="auto"/>
      </w:pPr>
      <w:r>
        <w:separator/>
      </w:r>
    </w:p>
  </w:endnote>
  <w:endnote w:type="continuationSeparator" w:id="0">
    <w:p w:rsidR="00204A60" w:rsidRDefault="00204A60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D46079">
      <w:rPr>
        <w:noProof/>
      </w:rPr>
      <w:t>December 27,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60" w:rsidRDefault="00204A60" w:rsidP="003453E0">
      <w:pPr>
        <w:spacing w:line="240" w:lineRule="auto"/>
      </w:pPr>
      <w:r>
        <w:separator/>
      </w:r>
    </w:p>
  </w:footnote>
  <w:footnote w:type="continuationSeparator" w:id="0">
    <w:p w:rsidR="00204A60" w:rsidRDefault="00204A60" w:rsidP="0034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36"/>
    <w:multiLevelType w:val="hybridMultilevel"/>
    <w:tmpl w:val="980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47D"/>
    <w:multiLevelType w:val="hybridMultilevel"/>
    <w:tmpl w:val="CA1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D93"/>
    <w:multiLevelType w:val="hybridMultilevel"/>
    <w:tmpl w:val="03D6A7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2678B"/>
    <w:multiLevelType w:val="hybridMultilevel"/>
    <w:tmpl w:val="265E3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1D848A7"/>
    <w:multiLevelType w:val="hybridMultilevel"/>
    <w:tmpl w:val="E4A083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FB2EB8"/>
    <w:multiLevelType w:val="hybridMultilevel"/>
    <w:tmpl w:val="4C8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E76AC"/>
    <w:multiLevelType w:val="hybridMultilevel"/>
    <w:tmpl w:val="E75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B251A"/>
    <w:multiLevelType w:val="hybridMultilevel"/>
    <w:tmpl w:val="037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D6E35"/>
    <w:multiLevelType w:val="hybridMultilevel"/>
    <w:tmpl w:val="4BBCCC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D3C3B9B"/>
    <w:multiLevelType w:val="hybridMultilevel"/>
    <w:tmpl w:val="320A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5E7C"/>
    <w:multiLevelType w:val="hybridMultilevel"/>
    <w:tmpl w:val="EF924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39451D"/>
    <w:multiLevelType w:val="hybridMultilevel"/>
    <w:tmpl w:val="4AE808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4D11BC"/>
    <w:multiLevelType w:val="hybridMultilevel"/>
    <w:tmpl w:val="FAD8E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6C2048"/>
    <w:multiLevelType w:val="hybridMultilevel"/>
    <w:tmpl w:val="517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E1103"/>
    <w:multiLevelType w:val="hybridMultilevel"/>
    <w:tmpl w:val="AB2084B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68025679"/>
    <w:multiLevelType w:val="hybridMultilevel"/>
    <w:tmpl w:val="32C0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132D1"/>
    <w:multiLevelType w:val="hybridMultilevel"/>
    <w:tmpl w:val="5E00A99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7F7F098E"/>
    <w:multiLevelType w:val="hybridMultilevel"/>
    <w:tmpl w:val="7D6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13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F"/>
    <w:rsid w:val="00000BB1"/>
    <w:rsid w:val="00001FA7"/>
    <w:rsid w:val="00002D42"/>
    <w:rsid w:val="0000340A"/>
    <w:rsid w:val="000135E7"/>
    <w:rsid w:val="00013677"/>
    <w:rsid w:val="00014020"/>
    <w:rsid w:val="00017E2B"/>
    <w:rsid w:val="00017E63"/>
    <w:rsid w:val="0002228A"/>
    <w:rsid w:val="00040A4C"/>
    <w:rsid w:val="00043E6E"/>
    <w:rsid w:val="0005329B"/>
    <w:rsid w:val="00075F42"/>
    <w:rsid w:val="000B04DA"/>
    <w:rsid w:val="000C5929"/>
    <w:rsid w:val="000D65DE"/>
    <w:rsid w:val="000F124B"/>
    <w:rsid w:val="000F7217"/>
    <w:rsid w:val="00105DAD"/>
    <w:rsid w:val="00107C8E"/>
    <w:rsid w:val="00117237"/>
    <w:rsid w:val="00120767"/>
    <w:rsid w:val="00124C03"/>
    <w:rsid w:val="00133949"/>
    <w:rsid w:val="00135AF6"/>
    <w:rsid w:val="00136873"/>
    <w:rsid w:val="001418BF"/>
    <w:rsid w:val="001563DF"/>
    <w:rsid w:val="0016063B"/>
    <w:rsid w:val="00170A38"/>
    <w:rsid w:val="00175277"/>
    <w:rsid w:val="001765FA"/>
    <w:rsid w:val="00182C79"/>
    <w:rsid w:val="00187625"/>
    <w:rsid w:val="0019094A"/>
    <w:rsid w:val="00191D87"/>
    <w:rsid w:val="00195AF8"/>
    <w:rsid w:val="001A424B"/>
    <w:rsid w:val="001A5C27"/>
    <w:rsid w:val="001C019A"/>
    <w:rsid w:val="001D10D5"/>
    <w:rsid w:val="001D217E"/>
    <w:rsid w:val="001D472C"/>
    <w:rsid w:val="001D5C3C"/>
    <w:rsid w:val="001D606E"/>
    <w:rsid w:val="001E3794"/>
    <w:rsid w:val="001F36AC"/>
    <w:rsid w:val="001F5577"/>
    <w:rsid w:val="002026BE"/>
    <w:rsid w:val="00204A60"/>
    <w:rsid w:val="00216266"/>
    <w:rsid w:val="002163E1"/>
    <w:rsid w:val="00236B14"/>
    <w:rsid w:val="002406DE"/>
    <w:rsid w:val="002472A8"/>
    <w:rsid w:val="00250EF8"/>
    <w:rsid w:val="00252538"/>
    <w:rsid w:val="0026165A"/>
    <w:rsid w:val="00266034"/>
    <w:rsid w:val="0027248A"/>
    <w:rsid w:val="00275D8B"/>
    <w:rsid w:val="002827F4"/>
    <w:rsid w:val="002838AB"/>
    <w:rsid w:val="00290BAA"/>
    <w:rsid w:val="00292774"/>
    <w:rsid w:val="002A61D6"/>
    <w:rsid w:val="002A7A83"/>
    <w:rsid w:val="002B4BE0"/>
    <w:rsid w:val="002B7475"/>
    <w:rsid w:val="002C26F5"/>
    <w:rsid w:val="002C372F"/>
    <w:rsid w:val="002C5740"/>
    <w:rsid w:val="002E1B4F"/>
    <w:rsid w:val="002E1D67"/>
    <w:rsid w:val="002E4841"/>
    <w:rsid w:val="002F7E43"/>
    <w:rsid w:val="00305BE7"/>
    <w:rsid w:val="0031047E"/>
    <w:rsid w:val="00311805"/>
    <w:rsid w:val="003134B2"/>
    <w:rsid w:val="003276F4"/>
    <w:rsid w:val="003300C6"/>
    <w:rsid w:val="003320BA"/>
    <w:rsid w:val="00335195"/>
    <w:rsid w:val="003453E0"/>
    <w:rsid w:val="00346D1D"/>
    <w:rsid w:val="00347491"/>
    <w:rsid w:val="0035180A"/>
    <w:rsid w:val="00351BE0"/>
    <w:rsid w:val="00351D0D"/>
    <w:rsid w:val="00355130"/>
    <w:rsid w:val="00361BD7"/>
    <w:rsid w:val="00371214"/>
    <w:rsid w:val="00373F94"/>
    <w:rsid w:val="00375CD0"/>
    <w:rsid w:val="0038246E"/>
    <w:rsid w:val="003844AA"/>
    <w:rsid w:val="003910D8"/>
    <w:rsid w:val="00395268"/>
    <w:rsid w:val="00396E91"/>
    <w:rsid w:val="003A167F"/>
    <w:rsid w:val="003A28D0"/>
    <w:rsid w:val="003A5EED"/>
    <w:rsid w:val="003B289F"/>
    <w:rsid w:val="003B6AFC"/>
    <w:rsid w:val="003C1890"/>
    <w:rsid w:val="003C7D6E"/>
    <w:rsid w:val="003E04E6"/>
    <w:rsid w:val="003E358F"/>
    <w:rsid w:val="003F0C98"/>
    <w:rsid w:val="003F237F"/>
    <w:rsid w:val="003F70CB"/>
    <w:rsid w:val="003F78D1"/>
    <w:rsid w:val="00400768"/>
    <w:rsid w:val="00410AAE"/>
    <w:rsid w:val="004123FA"/>
    <w:rsid w:val="00415806"/>
    <w:rsid w:val="004166F6"/>
    <w:rsid w:val="00421BB0"/>
    <w:rsid w:val="00436F9B"/>
    <w:rsid w:val="00445C49"/>
    <w:rsid w:val="00446095"/>
    <w:rsid w:val="0044733F"/>
    <w:rsid w:val="00452448"/>
    <w:rsid w:val="00455F36"/>
    <w:rsid w:val="004664AD"/>
    <w:rsid w:val="004673DF"/>
    <w:rsid w:val="00472129"/>
    <w:rsid w:val="004735A1"/>
    <w:rsid w:val="00485017"/>
    <w:rsid w:val="00486CAA"/>
    <w:rsid w:val="0048729C"/>
    <w:rsid w:val="004901CD"/>
    <w:rsid w:val="00491351"/>
    <w:rsid w:val="0049259F"/>
    <w:rsid w:val="004A6D71"/>
    <w:rsid w:val="004D2020"/>
    <w:rsid w:val="004D704F"/>
    <w:rsid w:val="004E542D"/>
    <w:rsid w:val="004E561D"/>
    <w:rsid w:val="004F3D12"/>
    <w:rsid w:val="004F66B8"/>
    <w:rsid w:val="004F79CC"/>
    <w:rsid w:val="0050516C"/>
    <w:rsid w:val="0051547D"/>
    <w:rsid w:val="00516028"/>
    <w:rsid w:val="00516370"/>
    <w:rsid w:val="0051699D"/>
    <w:rsid w:val="005248AF"/>
    <w:rsid w:val="00532710"/>
    <w:rsid w:val="0053605D"/>
    <w:rsid w:val="00544507"/>
    <w:rsid w:val="005452B2"/>
    <w:rsid w:val="00550250"/>
    <w:rsid w:val="00555D6D"/>
    <w:rsid w:val="0055643F"/>
    <w:rsid w:val="00566632"/>
    <w:rsid w:val="00570238"/>
    <w:rsid w:val="00570267"/>
    <w:rsid w:val="005757FE"/>
    <w:rsid w:val="005A49F8"/>
    <w:rsid w:val="005A62B6"/>
    <w:rsid w:val="005C14B2"/>
    <w:rsid w:val="005C1F43"/>
    <w:rsid w:val="005C5035"/>
    <w:rsid w:val="005D1A93"/>
    <w:rsid w:val="005D5C70"/>
    <w:rsid w:val="005F7BF3"/>
    <w:rsid w:val="006052A1"/>
    <w:rsid w:val="0062506F"/>
    <w:rsid w:val="00631DCA"/>
    <w:rsid w:val="006326CB"/>
    <w:rsid w:val="00633E20"/>
    <w:rsid w:val="00634182"/>
    <w:rsid w:val="00642FF6"/>
    <w:rsid w:val="00643F6B"/>
    <w:rsid w:val="00646963"/>
    <w:rsid w:val="00651B45"/>
    <w:rsid w:val="006627DC"/>
    <w:rsid w:val="00663E24"/>
    <w:rsid w:val="00673B55"/>
    <w:rsid w:val="00674263"/>
    <w:rsid w:val="0067719E"/>
    <w:rsid w:val="0067753F"/>
    <w:rsid w:val="00680536"/>
    <w:rsid w:val="00684CD0"/>
    <w:rsid w:val="00686106"/>
    <w:rsid w:val="00691982"/>
    <w:rsid w:val="00692EAC"/>
    <w:rsid w:val="00695B53"/>
    <w:rsid w:val="006A302B"/>
    <w:rsid w:val="006B05F8"/>
    <w:rsid w:val="006B61DD"/>
    <w:rsid w:val="006D2D9D"/>
    <w:rsid w:val="006D4D77"/>
    <w:rsid w:val="006E5CF7"/>
    <w:rsid w:val="006F0638"/>
    <w:rsid w:val="006F45EF"/>
    <w:rsid w:val="006F48D5"/>
    <w:rsid w:val="006F7B2C"/>
    <w:rsid w:val="00703E78"/>
    <w:rsid w:val="00704EB0"/>
    <w:rsid w:val="00706BB9"/>
    <w:rsid w:val="0071583A"/>
    <w:rsid w:val="00715A1E"/>
    <w:rsid w:val="0071617D"/>
    <w:rsid w:val="00720313"/>
    <w:rsid w:val="00724CB0"/>
    <w:rsid w:val="00726171"/>
    <w:rsid w:val="00731A68"/>
    <w:rsid w:val="00736E6E"/>
    <w:rsid w:val="007421A6"/>
    <w:rsid w:val="00750052"/>
    <w:rsid w:val="00752D09"/>
    <w:rsid w:val="007574BD"/>
    <w:rsid w:val="007577A6"/>
    <w:rsid w:val="00765AF3"/>
    <w:rsid w:val="00766603"/>
    <w:rsid w:val="00775946"/>
    <w:rsid w:val="0078538A"/>
    <w:rsid w:val="007902E5"/>
    <w:rsid w:val="0079334A"/>
    <w:rsid w:val="007A2223"/>
    <w:rsid w:val="007A528E"/>
    <w:rsid w:val="007C08EB"/>
    <w:rsid w:val="007C1403"/>
    <w:rsid w:val="007C4D11"/>
    <w:rsid w:val="007C519E"/>
    <w:rsid w:val="007D0045"/>
    <w:rsid w:val="007D6091"/>
    <w:rsid w:val="007E0D8F"/>
    <w:rsid w:val="007F1925"/>
    <w:rsid w:val="007F358C"/>
    <w:rsid w:val="008100C0"/>
    <w:rsid w:val="008238FE"/>
    <w:rsid w:val="008276A7"/>
    <w:rsid w:val="00833ABE"/>
    <w:rsid w:val="00833D95"/>
    <w:rsid w:val="00834675"/>
    <w:rsid w:val="00834C0C"/>
    <w:rsid w:val="008407C4"/>
    <w:rsid w:val="008447AD"/>
    <w:rsid w:val="00845F12"/>
    <w:rsid w:val="00852F8B"/>
    <w:rsid w:val="00854466"/>
    <w:rsid w:val="0085465C"/>
    <w:rsid w:val="00854C93"/>
    <w:rsid w:val="008600B8"/>
    <w:rsid w:val="00860B41"/>
    <w:rsid w:val="00861717"/>
    <w:rsid w:val="008617F2"/>
    <w:rsid w:val="00864AD7"/>
    <w:rsid w:val="00873CAA"/>
    <w:rsid w:val="00875251"/>
    <w:rsid w:val="0087636E"/>
    <w:rsid w:val="00876C34"/>
    <w:rsid w:val="00882129"/>
    <w:rsid w:val="0088501A"/>
    <w:rsid w:val="00887332"/>
    <w:rsid w:val="00890294"/>
    <w:rsid w:val="00895A3C"/>
    <w:rsid w:val="008A31DA"/>
    <w:rsid w:val="008B18E7"/>
    <w:rsid w:val="008B32F6"/>
    <w:rsid w:val="008B3EC0"/>
    <w:rsid w:val="008C2B1B"/>
    <w:rsid w:val="008C4382"/>
    <w:rsid w:val="008C6B34"/>
    <w:rsid w:val="008D2264"/>
    <w:rsid w:val="008D6C7D"/>
    <w:rsid w:val="008E28A8"/>
    <w:rsid w:val="008E42F3"/>
    <w:rsid w:val="008F14C4"/>
    <w:rsid w:val="008F2939"/>
    <w:rsid w:val="008F3805"/>
    <w:rsid w:val="008F69C3"/>
    <w:rsid w:val="00910630"/>
    <w:rsid w:val="00912FB5"/>
    <w:rsid w:val="00921F92"/>
    <w:rsid w:val="009332DF"/>
    <w:rsid w:val="009346D3"/>
    <w:rsid w:val="00942BC4"/>
    <w:rsid w:val="00951742"/>
    <w:rsid w:val="00952CBE"/>
    <w:rsid w:val="009538D7"/>
    <w:rsid w:val="00966DEF"/>
    <w:rsid w:val="00976A55"/>
    <w:rsid w:val="00990A80"/>
    <w:rsid w:val="00997EAE"/>
    <w:rsid w:val="009A27EF"/>
    <w:rsid w:val="009A3A52"/>
    <w:rsid w:val="009A7D1C"/>
    <w:rsid w:val="009C0C1C"/>
    <w:rsid w:val="009C490D"/>
    <w:rsid w:val="009C78D0"/>
    <w:rsid w:val="009E02BD"/>
    <w:rsid w:val="009E24D3"/>
    <w:rsid w:val="009E2CA1"/>
    <w:rsid w:val="009E3F42"/>
    <w:rsid w:val="009E4C5B"/>
    <w:rsid w:val="009E7B32"/>
    <w:rsid w:val="009F2D01"/>
    <w:rsid w:val="009F3D79"/>
    <w:rsid w:val="009F483A"/>
    <w:rsid w:val="00A01295"/>
    <w:rsid w:val="00A03D97"/>
    <w:rsid w:val="00A051D1"/>
    <w:rsid w:val="00A070A2"/>
    <w:rsid w:val="00A10D20"/>
    <w:rsid w:val="00A11472"/>
    <w:rsid w:val="00A137F7"/>
    <w:rsid w:val="00A21D67"/>
    <w:rsid w:val="00A306C1"/>
    <w:rsid w:val="00A319BB"/>
    <w:rsid w:val="00A342B1"/>
    <w:rsid w:val="00A81856"/>
    <w:rsid w:val="00A873A3"/>
    <w:rsid w:val="00A93C77"/>
    <w:rsid w:val="00A95AF0"/>
    <w:rsid w:val="00AA43B6"/>
    <w:rsid w:val="00AB11B0"/>
    <w:rsid w:val="00AB1579"/>
    <w:rsid w:val="00AB36E7"/>
    <w:rsid w:val="00AB3F11"/>
    <w:rsid w:val="00AB529E"/>
    <w:rsid w:val="00AB56D6"/>
    <w:rsid w:val="00AB5CD6"/>
    <w:rsid w:val="00AB7A41"/>
    <w:rsid w:val="00AE025A"/>
    <w:rsid w:val="00AE02A2"/>
    <w:rsid w:val="00AE0A2A"/>
    <w:rsid w:val="00B041C1"/>
    <w:rsid w:val="00B0517B"/>
    <w:rsid w:val="00B14D69"/>
    <w:rsid w:val="00B162E3"/>
    <w:rsid w:val="00B175DE"/>
    <w:rsid w:val="00B17D9C"/>
    <w:rsid w:val="00B24053"/>
    <w:rsid w:val="00B373FD"/>
    <w:rsid w:val="00B41CFC"/>
    <w:rsid w:val="00B514AD"/>
    <w:rsid w:val="00B54859"/>
    <w:rsid w:val="00B63749"/>
    <w:rsid w:val="00B651F5"/>
    <w:rsid w:val="00B65E8D"/>
    <w:rsid w:val="00B74A4E"/>
    <w:rsid w:val="00B92B4F"/>
    <w:rsid w:val="00BA7FF0"/>
    <w:rsid w:val="00BB0EA7"/>
    <w:rsid w:val="00BB5868"/>
    <w:rsid w:val="00BB5B21"/>
    <w:rsid w:val="00BC00AE"/>
    <w:rsid w:val="00BC2B7F"/>
    <w:rsid w:val="00BC3BDF"/>
    <w:rsid w:val="00BD6FC8"/>
    <w:rsid w:val="00BD7213"/>
    <w:rsid w:val="00BD7611"/>
    <w:rsid w:val="00BE73CA"/>
    <w:rsid w:val="00BF0A3D"/>
    <w:rsid w:val="00C03019"/>
    <w:rsid w:val="00C0425E"/>
    <w:rsid w:val="00C045FF"/>
    <w:rsid w:val="00C06CBB"/>
    <w:rsid w:val="00C070F7"/>
    <w:rsid w:val="00C106BC"/>
    <w:rsid w:val="00C1214A"/>
    <w:rsid w:val="00C171CE"/>
    <w:rsid w:val="00C223D7"/>
    <w:rsid w:val="00C30147"/>
    <w:rsid w:val="00C32CD7"/>
    <w:rsid w:val="00C426C7"/>
    <w:rsid w:val="00C44855"/>
    <w:rsid w:val="00C57268"/>
    <w:rsid w:val="00C6193E"/>
    <w:rsid w:val="00C72EBE"/>
    <w:rsid w:val="00C856BF"/>
    <w:rsid w:val="00C91403"/>
    <w:rsid w:val="00CA4B12"/>
    <w:rsid w:val="00CB1643"/>
    <w:rsid w:val="00CB17FD"/>
    <w:rsid w:val="00CC5421"/>
    <w:rsid w:val="00CF7C95"/>
    <w:rsid w:val="00D07256"/>
    <w:rsid w:val="00D07996"/>
    <w:rsid w:val="00D115E1"/>
    <w:rsid w:val="00D13C18"/>
    <w:rsid w:val="00D1593C"/>
    <w:rsid w:val="00D15FB5"/>
    <w:rsid w:val="00D16D45"/>
    <w:rsid w:val="00D20187"/>
    <w:rsid w:val="00D220CB"/>
    <w:rsid w:val="00D26DDD"/>
    <w:rsid w:val="00D305A7"/>
    <w:rsid w:val="00D30935"/>
    <w:rsid w:val="00D34E1A"/>
    <w:rsid w:val="00D36DC3"/>
    <w:rsid w:val="00D40F36"/>
    <w:rsid w:val="00D46079"/>
    <w:rsid w:val="00D577D7"/>
    <w:rsid w:val="00D656B4"/>
    <w:rsid w:val="00D773F7"/>
    <w:rsid w:val="00D924E8"/>
    <w:rsid w:val="00D94626"/>
    <w:rsid w:val="00D953AF"/>
    <w:rsid w:val="00D95B52"/>
    <w:rsid w:val="00D9681C"/>
    <w:rsid w:val="00D9754C"/>
    <w:rsid w:val="00DC5C17"/>
    <w:rsid w:val="00DC5D2A"/>
    <w:rsid w:val="00DC6EFE"/>
    <w:rsid w:val="00DC7B72"/>
    <w:rsid w:val="00DD1549"/>
    <w:rsid w:val="00DD2DF0"/>
    <w:rsid w:val="00DE355A"/>
    <w:rsid w:val="00DF3EDE"/>
    <w:rsid w:val="00E03573"/>
    <w:rsid w:val="00E03F44"/>
    <w:rsid w:val="00E14269"/>
    <w:rsid w:val="00E17D83"/>
    <w:rsid w:val="00E20A7F"/>
    <w:rsid w:val="00E26A1B"/>
    <w:rsid w:val="00E30303"/>
    <w:rsid w:val="00E33A47"/>
    <w:rsid w:val="00E35B80"/>
    <w:rsid w:val="00E41A57"/>
    <w:rsid w:val="00E422BA"/>
    <w:rsid w:val="00E44C6B"/>
    <w:rsid w:val="00E45166"/>
    <w:rsid w:val="00E46150"/>
    <w:rsid w:val="00E51EFD"/>
    <w:rsid w:val="00E53AC3"/>
    <w:rsid w:val="00E61C9B"/>
    <w:rsid w:val="00E7277B"/>
    <w:rsid w:val="00E73A66"/>
    <w:rsid w:val="00E742E2"/>
    <w:rsid w:val="00E809C7"/>
    <w:rsid w:val="00E8186D"/>
    <w:rsid w:val="00E869B3"/>
    <w:rsid w:val="00E873ED"/>
    <w:rsid w:val="00E934BE"/>
    <w:rsid w:val="00E95734"/>
    <w:rsid w:val="00E96232"/>
    <w:rsid w:val="00E963E6"/>
    <w:rsid w:val="00E970D0"/>
    <w:rsid w:val="00EB1161"/>
    <w:rsid w:val="00EB6619"/>
    <w:rsid w:val="00EC6CB3"/>
    <w:rsid w:val="00EE2ED3"/>
    <w:rsid w:val="00EE5A05"/>
    <w:rsid w:val="00EE62E2"/>
    <w:rsid w:val="00EF40D4"/>
    <w:rsid w:val="00EF613F"/>
    <w:rsid w:val="00F0408C"/>
    <w:rsid w:val="00F067A5"/>
    <w:rsid w:val="00F2043B"/>
    <w:rsid w:val="00F21E4B"/>
    <w:rsid w:val="00F23C26"/>
    <w:rsid w:val="00F26ABE"/>
    <w:rsid w:val="00F26D5B"/>
    <w:rsid w:val="00F2791B"/>
    <w:rsid w:val="00F30741"/>
    <w:rsid w:val="00F30E61"/>
    <w:rsid w:val="00F352FB"/>
    <w:rsid w:val="00F40869"/>
    <w:rsid w:val="00F42693"/>
    <w:rsid w:val="00F44AC9"/>
    <w:rsid w:val="00F51799"/>
    <w:rsid w:val="00F77073"/>
    <w:rsid w:val="00F77F9E"/>
    <w:rsid w:val="00F92B11"/>
    <w:rsid w:val="00FA17EB"/>
    <w:rsid w:val="00FA2359"/>
    <w:rsid w:val="00FA51F2"/>
    <w:rsid w:val="00FC15F2"/>
    <w:rsid w:val="00FC6AD3"/>
    <w:rsid w:val="00FD2A45"/>
    <w:rsid w:val="00FE1589"/>
    <w:rsid w:val="00FE2DE8"/>
    <w:rsid w:val="00FF256F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9886-0F6D-4586-BD2F-CD878B9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Hammrich, Jeremy</cp:lastModifiedBy>
  <cp:revision>2</cp:revision>
  <cp:lastPrinted>2018-06-20T21:21:00Z</cp:lastPrinted>
  <dcterms:created xsi:type="dcterms:W3CDTF">2018-12-27T17:26:00Z</dcterms:created>
  <dcterms:modified xsi:type="dcterms:W3CDTF">2018-12-27T17:26:00Z</dcterms:modified>
</cp:coreProperties>
</file>