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1D" w:rsidRDefault="00B9341D" w:rsidP="00E638A2">
      <w:pPr>
        <w:rPr>
          <w:sz w:val="24"/>
          <w:szCs w:val="24"/>
        </w:rPr>
      </w:pPr>
      <w:bookmarkStart w:id="0" w:name="_GoBack"/>
      <w:bookmarkEnd w:id="0"/>
    </w:p>
    <w:p w:rsidR="00E55EB4" w:rsidRPr="004D49CD" w:rsidRDefault="00E55EB4" w:rsidP="00E638A2">
      <w:pPr>
        <w:rPr>
          <w:sz w:val="24"/>
          <w:szCs w:val="24"/>
        </w:rPr>
      </w:pPr>
    </w:p>
    <w:p w:rsidR="00272F80" w:rsidRPr="004D49CD" w:rsidRDefault="001365DB">
      <w:pPr>
        <w:rPr>
          <w:b/>
          <w:sz w:val="24"/>
          <w:szCs w:val="24"/>
        </w:rPr>
      </w:pPr>
      <w:r w:rsidRPr="004D49CD">
        <w:rPr>
          <w:b/>
          <w:sz w:val="24"/>
          <w:szCs w:val="24"/>
        </w:rPr>
        <w:t>9:00 A.M.</w:t>
      </w:r>
    </w:p>
    <w:p w:rsidR="00DB70AD" w:rsidRPr="004D49CD" w:rsidRDefault="00DB70AD">
      <w:pPr>
        <w:rPr>
          <w:sz w:val="24"/>
          <w:szCs w:val="24"/>
        </w:rPr>
      </w:pPr>
    </w:p>
    <w:p w:rsidR="005B54A7" w:rsidRPr="004D49CD" w:rsidRDefault="005B54A7" w:rsidP="005B54A7">
      <w:pPr>
        <w:rPr>
          <w:sz w:val="24"/>
          <w:szCs w:val="24"/>
        </w:rPr>
      </w:pPr>
      <w:r w:rsidRPr="004D49CD">
        <w:rPr>
          <w:rFonts w:cs="Arial"/>
          <w:sz w:val="24"/>
          <w:szCs w:val="24"/>
        </w:rPr>
        <w:t>PLEDGE OF ALLEGIANCE</w:t>
      </w:r>
    </w:p>
    <w:p w:rsidR="005B54A7" w:rsidRPr="004D49CD" w:rsidRDefault="005B54A7" w:rsidP="005B54A7">
      <w:pPr>
        <w:rPr>
          <w:sz w:val="24"/>
          <w:szCs w:val="24"/>
        </w:rPr>
      </w:pPr>
      <w:r w:rsidRPr="004D49CD">
        <w:rPr>
          <w:sz w:val="24"/>
          <w:szCs w:val="24"/>
        </w:rPr>
        <w:t> </w:t>
      </w:r>
    </w:p>
    <w:p w:rsidR="00E55EB4" w:rsidRDefault="00E55EB4" w:rsidP="00E55EB4">
      <w:pPr>
        <w:rPr>
          <w:sz w:val="24"/>
          <w:szCs w:val="24"/>
        </w:rPr>
      </w:pPr>
      <w:r w:rsidRPr="00D365F3">
        <w:rPr>
          <w:sz w:val="24"/>
          <w:szCs w:val="24"/>
        </w:rPr>
        <w:t xml:space="preserve">PUBLIC HEARING: </w:t>
      </w:r>
      <w:r w:rsidR="000536F2">
        <w:rPr>
          <w:sz w:val="24"/>
          <w:szCs w:val="24"/>
        </w:rPr>
        <w:t xml:space="preserve"> </w:t>
      </w:r>
      <w:r w:rsidRPr="00D365F3">
        <w:rPr>
          <w:sz w:val="24"/>
          <w:szCs w:val="24"/>
        </w:rPr>
        <w:t>AMENDMENTS TO CCC 24.20 TO INCLUDE INHALANT DELIVERY SYSTEMS</w:t>
      </w:r>
    </w:p>
    <w:p w:rsidR="00E55EB4" w:rsidRDefault="00E55EB4" w:rsidP="000536F2">
      <w:pPr>
        <w:pStyle w:val="ListParagraph"/>
        <w:ind w:left="0"/>
        <w:rPr>
          <w:sz w:val="24"/>
          <w:szCs w:val="24"/>
        </w:rPr>
      </w:pPr>
      <w:r w:rsidRPr="00D365F3">
        <w:rPr>
          <w:sz w:val="24"/>
          <w:szCs w:val="24"/>
        </w:rPr>
        <w:t>To consider an ordinance relating to the regulation of smoking in public places by adoption of the Legislature’s enactment of Chapter 70.160, RCW, Smoking in Public Places (SIPP), the regulation of inhalant delivery systems, and the amendment to Title 24 of the Clark County Code, Chapter 24.20. The proposed ordinance takes the existing county code and includes inhalant delivery systems to be subject to the SIPP law, which prohibits smoking in public places, place</w:t>
      </w:r>
      <w:r>
        <w:rPr>
          <w:sz w:val="24"/>
          <w:szCs w:val="24"/>
        </w:rPr>
        <w:t>s</w:t>
      </w:r>
      <w:r w:rsidRPr="00D365F3">
        <w:rPr>
          <w:sz w:val="24"/>
          <w:szCs w:val="24"/>
        </w:rPr>
        <w:t xml:space="preserve"> of employment and within 25 feet of exits, entrances and windows of buildings. Further, the proposed ordinance does not ban inhalant delivery devices; rather, it makes them subject to the same regulation as tobacco products.</w:t>
      </w:r>
      <w:r w:rsidR="00FC67BD">
        <w:rPr>
          <w:sz w:val="24"/>
          <w:szCs w:val="24"/>
        </w:rPr>
        <w:t xml:space="preserve">  Hearing continued from April 22, 2015.</w:t>
      </w:r>
    </w:p>
    <w:p w:rsidR="00C65073" w:rsidRPr="00C65073" w:rsidRDefault="00C65073" w:rsidP="000536F2">
      <w:pPr>
        <w:pStyle w:val="ListParagraph"/>
        <w:ind w:left="0"/>
        <w:rPr>
          <w:b/>
          <w:sz w:val="24"/>
          <w:szCs w:val="24"/>
        </w:rPr>
      </w:pPr>
      <w:r w:rsidRPr="00C65073">
        <w:rPr>
          <w:b/>
          <w:sz w:val="24"/>
          <w:szCs w:val="24"/>
        </w:rPr>
        <w:t>APPROVED</w:t>
      </w:r>
    </w:p>
    <w:p w:rsidR="00C65073" w:rsidRPr="00C65073" w:rsidRDefault="00C65073" w:rsidP="000536F2">
      <w:pPr>
        <w:pStyle w:val="ListParagraph"/>
        <w:ind w:left="0"/>
        <w:rPr>
          <w:b/>
          <w:sz w:val="24"/>
          <w:szCs w:val="24"/>
        </w:rPr>
      </w:pPr>
      <w:r w:rsidRPr="00C65073">
        <w:rPr>
          <w:b/>
          <w:sz w:val="24"/>
          <w:szCs w:val="24"/>
        </w:rPr>
        <w:t>ORDINANCE NO. 2015-04-18</w:t>
      </w:r>
    </w:p>
    <w:p w:rsidR="00FC67BD" w:rsidRDefault="00FC67BD" w:rsidP="00E55EB4">
      <w:pPr>
        <w:pStyle w:val="ListParagraph"/>
        <w:ind w:left="1440"/>
        <w:rPr>
          <w:sz w:val="24"/>
          <w:szCs w:val="24"/>
        </w:rPr>
      </w:pPr>
    </w:p>
    <w:p w:rsidR="00E55EB4" w:rsidRPr="00576FA2" w:rsidRDefault="00E55EB4" w:rsidP="00E55EB4">
      <w:pPr>
        <w:pStyle w:val="ListParagraph"/>
        <w:ind w:left="1440"/>
        <w:rPr>
          <w:sz w:val="24"/>
          <w:szCs w:val="24"/>
        </w:rPr>
      </w:pPr>
      <w:r>
        <w:rPr>
          <w:sz w:val="24"/>
          <w:szCs w:val="24"/>
        </w:rPr>
        <w:tab/>
      </w:r>
    </w:p>
    <w:p w:rsidR="00E55EB4" w:rsidRPr="00576FA2" w:rsidRDefault="00E55EB4" w:rsidP="00E55EB4">
      <w:pPr>
        <w:rPr>
          <w:sz w:val="24"/>
          <w:szCs w:val="24"/>
        </w:rPr>
      </w:pPr>
      <w:r w:rsidRPr="00576FA2">
        <w:rPr>
          <w:sz w:val="24"/>
          <w:szCs w:val="24"/>
        </w:rPr>
        <w:t>COMMENTS FROM THE BOARD</w:t>
      </w:r>
    </w:p>
    <w:p w:rsidR="00E55EB4" w:rsidRDefault="00E55EB4" w:rsidP="00E55EB4">
      <w:pPr>
        <w:rPr>
          <w:sz w:val="24"/>
          <w:szCs w:val="24"/>
        </w:rPr>
      </w:pPr>
    </w:p>
    <w:p w:rsidR="00FC67BD" w:rsidRPr="00576FA2" w:rsidRDefault="00FC67BD" w:rsidP="00E55EB4">
      <w:pPr>
        <w:rPr>
          <w:sz w:val="24"/>
          <w:szCs w:val="24"/>
        </w:rPr>
      </w:pPr>
    </w:p>
    <w:p w:rsidR="00E55EB4" w:rsidRPr="00576FA2" w:rsidRDefault="00E55EB4" w:rsidP="00E55EB4">
      <w:pPr>
        <w:rPr>
          <w:sz w:val="24"/>
          <w:szCs w:val="24"/>
        </w:rPr>
      </w:pPr>
      <w:r w:rsidRPr="00576FA2">
        <w:rPr>
          <w:sz w:val="24"/>
          <w:szCs w:val="24"/>
        </w:rPr>
        <w:t>A D J O U R N</w:t>
      </w:r>
    </w:p>
    <w:p w:rsidR="00117E43" w:rsidRPr="00576FA2" w:rsidRDefault="00117E43" w:rsidP="00117E43">
      <w:pPr>
        <w:rPr>
          <w:sz w:val="24"/>
          <w:szCs w:val="24"/>
        </w:rPr>
      </w:pPr>
    </w:p>
    <w:p w:rsidR="00B747D3" w:rsidRDefault="00B747D3" w:rsidP="00047F56">
      <w:pPr>
        <w:rPr>
          <w:rFonts w:cs="Arial"/>
          <w:sz w:val="24"/>
          <w:szCs w:val="24"/>
        </w:rPr>
      </w:pPr>
    </w:p>
    <w:sectPr w:rsidR="00B747D3" w:rsidSect="005516F9">
      <w:headerReference w:type="default" r:id="rId9"/>
      <w:footerReference w:type="even" r:id="rId10"/>
      <w:footerReference w:type="default" r:id="rId11"/>
      <w:pgSz w:w="12240" w:h="15840" w:code="1"/>
      <w:pgMar w:top="720" w:right="1440" w:bottom="720" w:left="1440" w:header="72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66" w:rsidRDefault="00C53C66">
      <w:r>
        <w:separator/>
      </w:r>
    </w:p>
  </w:endnote>
  <w:endnote w:type="continuationSeparator" w:id="0">
    <w:p w:rsidR="00C53C66" w:rsidRDefault="00C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72" w:rsidRDefault="008B27C8">
    <w:pPr>
      <w:pStyle w:val="Footer"/>
      <w:framePr w:wrap="around" w:vAnchor="text" w:hAnchor="margin" w:xAlign="center" w:y="1"/>
      <w:rPr>
        <w:rStyle w:val="PageNumber"/>
      </w:rPr>
    </w:pPr>
    <w:r>
      <w:rPr>
        <w:rStyle w:val="PageNumber"/>
      </w:rPr>
      <w:fldChar w:fldCharType="begin"/>
    </w:r>
    <w:r w:rsidR="00BC2E72">
      <w:rPr>
        <w:rStyle w:val="PageNumber"/>
      </w:rPr>
      <w:instrText xml:space="preserve">PAGE  </w:instrText>
    </w:r>
    <w:r>
      <w:rPr>
        <w:rStyle w:val="PageNumber"/>
      </w:rPr>
      <w:fldChar w:fldCharType="end"/>
    </w:r>
  </w:p>
  <w:p w:rsidR="00BC2E72" w:rsidRDefault="00BC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72" w:rsidRDefault="00BC2E72">
    <w:pPr>
      <w:pStyle w:val="Footer"/>
      <w:framePr w:wrap="around" w:vAnchor="text" w:hAnchor="margin" w:xAlign="center" w:y="1"/>
      <w:rPr>
        <w:rStyle w:val="PageNumber"/>
      </w:rPr>
    </w:pPr>
  </w:p>
  <w:p w:rsidR="00BC2E72" w:rsidRDefault="00BC2E72" w:rsidP="00E25230">
    <w:r>
      <w:t>For any questions regarding consent agendas,</w:t>
    </w:r>
    <w:r w:rsidRPr="00064E82">
      <w:t xml:space="preserve"> </w:t>
    </w:r>
    <w:r>
      <w:t xml:space="preserve">contact Mark McCauley at </w:t>
    </w:r>
    <w:hyperlink r:id="rId1" w:history="1">
      <w:r w:rsidRPr="00BC62FD">
        <w:rPr>
          <w:rStyle w:val="Hyperlink"/>
          <w:sz w:val="20"/>
          <w:szCs w:val="24"/>
        </w:rPr>
        <w:t>mark.mccauley@clark.wa.gov</w:t>
      </w:r>
    </w:hyperlink>
    <w:r>
      <w:t xml:space="preserve"> or 360.397.2232.</w:t>
    </w:r>
  </w:p>
  <w:p w:rsidR="00BC2E72" w:rsidRDefault="00BC2E72" w:rsidP="00E25230"/>
  <w:p w:rsidR="00BC2E72" w:rsidRDefault="00BC2E72" w:rsidP="00F729BC">
    <w:pPr>
      <w:jc w:val="center"/>
    </w:pPr>
    <w:r>
      <w:rPr>
        <w:noProof/>
      </w:rPr>
      <w:drawing>
        <wp:inline distT="0" distB="0" distL="0" distR="0">
          <wp:extent cx="3733800" cy="447675"/>
          <wp:effectExtent l="19050" t="0" r="0" b="0"/>
          <wp:docPr id="2" name="Picture 2" descr="ADA2line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2linesIcon"/>
                  <pic:cNvPicPr>
                    <a:picLocks noChangeAspect="1" noChangeArrowheads="1"/>
                  </pic:cNvPicPr>
                </pic:nvPicPr>
                <pic:blipFill>
                  <a:blip r:embed="rId2"/>
                  <a:srcRect/>
                  <a:stretch>
                    <a:fillRect/>
                  </a:stretch>
                </pic:blipFill>
                <pic:spPr bwMode="auto">
                  <a:xfrm>
                    <a:off x="0" y="0"/>
                    <a:ext cx="3733800" cy="447675"/>
                  </a:xfrm>
                  <a:prstGeom prst="rect">
                    <a:avLst/>
                  </a:prstGeom>
                  <a:noFill/>
                  <a:ln w="9525">
                    <a:noFill/>
                    <a:miter lim="800000"/>
                    <a:headEnd/>
                    <a:tailEnd/>
                  </a:ln>
                </pic:spPr>
              </pic:pic>
            </a:graphicData>
          </a:graphic>
        </wp:inline>
      </w:drawing>
    </w:r>
  </w:p>
  <w:p w:rsidR="00BC2E72" w:rsidRDefault="00BC2E72" w:rsidP="00F729BC">
    <w:pPr>
      <w:jc w:val="center"/>
    </w:pPr>
  </w:p>
  <w:p w:rsidR="00BC2E72" w:rsidRDefault="008B27C8" w:rsidP="00F729BC">
    <w:pPr>
      <w:jc w:val="center"/>
    </w:pPr>
    <w:r>
      <w:rPr>
        <w:rStyle w:val="PageNumber"/>
      </w:rPr>
      <w:fldChar w:fldCharType="begin"/>
    </w:r>
    <w:r w:rsidR="00BC2E72">
      <w:rPr>
        <w:rStyle w:val="PageNumber"/>
      </w:rPr>
      <w:instrText xml:space="preserve"> PAGE </w:instrText>
    </w:r>
    <w:r>
      <w:rPr>
        <w:rStyle w:val="PageNumber"/>
      </w:rPr>
      <w:fldChar w:fldCharType="separate"/>
    </w:r>
    <w:r w:rsidR="002913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66" w:rsidRDefault="00C53C66">
      <w:r>
        <w:separator/>
      </w:r>
    </w:p>
  </w:footnote>
  <w:footnote w:type="continuationSeparator" w:id="0">
    <w:p w:rsidR="00C53C66" w:rsidRDefault="00C5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72" w:rsidRDefault="00C53C66">
    <w:pPr>
      <w:tabs>
        <w:tab w:val="left" w:pos="-36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G Times" w:hAnsi="CG Time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2pt;margin-top:-7.2pt;width:93.6pt;height:85.9pt;z-index:-251657728;mso-wrap-edited:f;mso-position-horizontal-relative:text;mso-position-vertical-relative:text" wrapcoords="-227 0 -227 21352 21600 21352 21600 0 -227 0" o:allowincell="f" fillcolor="window">
          <v:imagedata r:id="rId1" o:title=""/>
          <w10:wrap type="tight"/>
        </v:shape>
        <o:OLEObject Type="Embed" ProgID="Word.Picture.8" ShapeID="_x0000_s2051" DrawAspect="Content" ObjectID="_1514965782" r:id="rId2"/>
      </w:pict>
    </w:r>
  </w:p>
  <w:p w:rsidR="00BC2E72" w:rsidRDefault="00BC2E72">
    <w:pPr>
      <w:ind w:firstLine="720"/>
    </w:pPr>
  </w:p>
  <w:p w:rsidR="00BC2E72" w:rsidRDefault="00723A6D">
    <w:pPr>
      <w:pStyle w:val="Header"/>
      <w:tabs>
        <w:tab w:val="left" w:pos="4320"/>
        <w:tab w:val="right" w:pos="6840"/>
        <w:tab w:val="left" w:pos="7650"/>
      </w:tabs>
      <w:ind w:left="16560"/>
      <w:jc w:val="right"/>
    </w:pPr>
    <w:r>
      <w:rPr>
        <w:noProof/>
      </w:rPr>
      <mc:AlternateContent>
        <mc:Choice Requires="wps">
          <w:drawing>
            <wp:anchor distT="0" distB="0" distL="114300" distR="114300" simplePos="0" relativeHeight="251657728" behindDoc="0" locked="0" layoutInCell="0" allowOverlap="1" wp14:anchorId="35631E1E" wp14:editId="36872650">
              <wp:simplePos x="0" y="0"/>
              <wp:positionH relativeFrom="column">
                <wp:posOffset>3749040</wp:posOffset>
              </wp:positionH>
              <wp:positionV relativeFrom="paragraph">
                <wp:posOffset>16510</wp:posOffset>
              </wp:positionV>
              <wp:extent cx="2103120" cy="7753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72" w:rsidRDefault="00BC2E72" w:rsidP="00BA6685">
                          <w:pPr>
                            <w:jc w:val="right"/>
                            <w:rPr>
                              <w:sz w:val="22"/>
                            </w:rPr>
                          </w:pPr>
                        </w:p>
                        <w:p w:rsidR="00BC2E72" w:rsidRPr="00BB67AC" w:rsidRDefault="00BC2E72" w:rsidP="00BA6685">
                          <w:pPr>
                            <w:jc w:val="right"/>
                            <w:rPr>
                              <w:b/>
                              <w:sz w:val="22"/>
                            </w:rPr>
                          </w:pPr>
                          <w:smartTag w:uri="urn:schemas-microsoft-com:office:smarttags" w:element="place">
                            <w:r>
                              <w:rPr>
                                <w:b/>
                                <w:sz w:val="22"/>
                              </w:rPr>
                              <w:t>Clark</w:t>
                            </w:r>
                          </w:smartTag>
                          <w:r>
                            <w:rPr>
                              <w:b/>
                              <w:sz w:val="22"/>
                            </w:rPr>
                            <w:t xml:space="preserve"> </w:t>
                          </w: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sidRPr="00BB67AC">
                                <w:rPr>
                                  <w:b/>
                                  <w:sz w:val="22"/>
                                </w:rPr>
                                <w:t>Board</w:t>
                              </w:r>
                            </w:smartTag>
                          </w:smartTag>
                          <w:r w:rsidRPr="00BB67AC">
                            <w:rPr>
                              <w:b/>
                              <w:sz w:val="22"/>
                            </w:rPr>
                            <w:t xml:space="preserve"> of Health    </w:t>
                          </w:r>
                        </w:p>
                        <w:p w:rsidR="00BC2E72" w:rsidRDefault="00BC2E72" w:rsidP="00443B45">
                          <w:pPr>
                            <w:jc w:val="right"/>
                            <w:rPr>
                              <w:sz w:val="22"/>
                            </w:rPr>
                          </w:pPr>
                          <w:smartTag w:uri="urn:schemas-microsoft-com:office:smarttags" w:element="Street">
                            <w:smartTag w:uri="urn:schemas-microsoft-com:office:smarttags" w:element="address">
                              <w:r>
                                <w:rPr>
                                  <w:sz w:val="22"/>
                                </w:rPr>
                                <w:t>1300 Franklin Street</w:t>
                              </w:r>
                            </w:smartTag>
                          </w:smartTag>
                          <w:r>
                            <w:rPr>
                              <w:sz w:val="22"/>
                            </w:rPr>
                            <w:t>, 6th Floor</w:t>
                          </w:r>
                        </w:p>
                        <w:p w:rsidR="00BC2E72" w:rsidRDefault="00BC2E72">
                          <w:pPr>
                            <w:jc w:val="right"/>
                            <w:rPr>
                              <w:sz w:val="22"/>
                            </w:rPr>
                          </w:pP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Washington</w:t>
                              </w:r>
                            </w:smartTag>
                          </w:smartTag>
                        </w:p>
                        <w:p w:rsidR="00BC2E72" w:rsidRDefault="00BC2E7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2pt;margin-top:1.3pt;width:165.6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nP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" o:allowincell="f" filled="f" stroked="f">
              <v:textbox>
                <w:txbxContent>
                  <w:p w:rsidR="00BC2E72" w:rsidRDefault="00BC2E72" w:rsidP="00BA6685">
                    <w:pPr>
                      <w:jc w:val="right"/>
                      <w:rPr>
                        <w:sz w:val="22"/>
                      </w:rPr>
                    </w:pPr>
                  </w:p>
                  <w:p w:rsidR="00BC2E72" w:rsidRPr="00BB67AC" w:rsidRDefault="00BC2E72" w:rsidP="00BA6685">
                    <w:pPr>
                      <w:jc w:val="right"/>
                      <w:rPr>
                        <w:b/>
                        <w:sz w:val="22"/>
                      </w:rPr>
                    </w:pPr>
                    <w:smartTag w:uri="urn:schemas-microsoft-com:office:smarttags" w:element="place">
                      <w:r>
                        <w:rPr>
                          <w:b/>
                          <w:sz w:val="22"/>
                        </w:rPr>
                        <w:t>Clark</w:t>
                      </w:r>
                    </w:smartTag>
                    <w:r>
                      <w:rPr>
                        <w:b/>
                        <w:sz w:val="22"/>
                      </w:rPr>
                      <w:t xml:space="preserve"> </w:t>
                    </w: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sidRPr="00BB67AC">
                          <w:rPr>
                            <w:b/>
                            <w:sz w:val="22"/>
                          </w:rPr>
                          <w:t>Board</w:t>
                        </w:r>
                      </w:smartTag>
                    </w:smartTag>
                    <w:r w:rsidRPr="00BB67AC">
                      <w:rPr>
                        <w:b/>
                        <w:sz w:val="22"/>
                      </w:rPr>
                      <w:t xml:space="preserve"> of Health    </w:t>
                    </w:r>
                  </w:p>
                  <w:p w:rsidR="00BC2E72" w:rsidRDefault="00BC2E72" w:rsidP="00443B45">
                    <w:pPr>
                      <w:jc w:val="right"/>
                      <w:rPr>
                        <w:sz w:val="22"/>
                      </w:rPr>
                    </w:pPr>
                    <w:smartTag w:uri="urn:schemas-microsoft-com:office:smarttags" w:element="Street">
                      <w:smartTag w:uri="urn:schemas-microsoft-com:office:smarttags" w:element="address">
                        <w:r>
                          <w:rPr>
                            <w:sz w:val="22"/>
                          </w:rPr>
                          <w:t>1300 Franklin Street</w:t>
                        </w:r>
                      </w:smartTag>
                    </w:smartTag>
                    <w:r>
                      <w:rPr>
                        <w:sz w:val="22"/>
                      </w:rPr>
                      <w:t>, 6th Floor</w:t>
                    </w:r>
                  </w:p>
                  <w:p w:rsidR="00BC2E72" w:rsidRDefault="00BC2E72">
                    <w:pPr>
                      <w:jc w:val="right"/>
                      <w:rPr>
                        <w:sz w:val="22"/>
                      </w:rPr>
                    </w:pP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Washington</w:t>
                        </w:r>
                      </w:smartTag>
                    </w:smartTag>
                  </w:p>
                  <w:p w:rsidR="00BC2E72" w:rsidRDefault="00BC2E72">
                    <w:pPr>
                      <w:jc w:val="right"/>
                    </w:pPr>
                  </w:p>
                </w:txbxContent>
              </v:textbox>
            </v:shape>
          </w:pict>
        </mc:Fallback>
      </mc:AlternateContent>
    </w:r>
  </w:p>
  <w:p w:rsidR="00BC2E72" w:rsidRDefault="00BC2E72">
    <w:pPr>
      <w:pStyle w:val="Header"/>
      <w:tabs>
        <w:tab w:val="left" w:pos="4320"/>
        <w:tab w:val="right" w:pos="6840"/>
      </w:tabs>
      <w:ind w:left="16560"/>
      <w:jc w:val="right"/>
      <w:rPr>
        <w:b/>
      </w:rPr>
    </w:pPr>
  </w:p>
  <w:p w:rsidR="00BC2E72" w:rsidRDefault="00BC2E72">
    <w:pPr>
      <w:pStyle w:val="Header"/>
      <w:tabs>
        <w:tab w:val="clear" w:pos="4320"/>
        <w:tab w:val="clear" w:pos="8640"/>
      </w:tabs>
    </w:pPr>
  </w:p>
  <w:p w:rsidR="00BC2E72" w:rsidRDefault="00BC2E72"/>
  <w:p w:rsidR="00BC2E72" w:rsidRDefault="00723A6D">
    <w:pPr>
      <w:rPr>
        <w:b/>
        <w:i/>
        <w:sz w:val="32"/>
      </w:rPr>
    </w:pPr>
    <w:r>
      <w:rPr>
        <w:noProof/>
      </w:rPr>
      <mc:AlternateContent>
        <mc:Choice Requires="wps">
          <w:drawing>
            <wp:anchor distT="4294967295" distB="4294967295" distL="114300" distR="114300" simplePos="0" relativeHeight="251656704" behindDoc="0" locked="0" layoutInCell="0" allowOverlap="1" wp14:anchorId="79D5947D" wp14:editId="11AE7FEA">
              <wp:simplePos x="0" y="0"/>
              <wp:positionH relativeFrom="column">
                <wp:posOffset>0</wp:posOffset>
              </wp:positionH>
              <wp:positionV relativeFrom="paragraph">
                <wp:posOffset>191769</wp:posOffset>
              </wp:positionV>
              <wp:extent cx="5852160" cy="0"/>
              <wp:effectExtent l="0" t="0" r="152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1pt" to="46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" o:allowincell="f" strokeweight="1.5pt"/>
          </w:pict>
        </mc:Fallback>
      </mc:AlternateContent>
    </w:r>
  </w:p>
  <w:p w:rsidR="00BC2E72" w:rsidRDefault="00BC2E72">
    <w:pPr>
      <w:pStyle w:val="Heading5"/>
      <w:rPr>
        <w:i/>
        <w:sz w:val="36"/>
      </w:rPr>
    </w:pPr>
    <w:r>
      <w:rPr>
        <w:i/>
        <w:sz w:val="36"/>
      </w:rPr>
      <w:t>Agenda</w:t>
    </w:r>
  </w:p>
  <w:p w:rsidR="00BC2E72" w:rsidRDefault="00FC67BD">
    <w:pPr>
      <w:pStyle w:val="Header"/>
    </w:pPr>
    <w:r>
      <w:rPr>
        <w:rFonts w:ascii="CG Times" w:hAnsi="CG Times"/>
        <w:sz w:val="24"/>
      </w:rPr>
      <w:t>Thursday</w:t>
    </w:r>
    <w:r w:rsidR="00DA399B">
      <w:rPr>
        <w:rFonts w:ascii="CG Times" w:hAnsi="CG Times"/>
        <w:sz w:val="24"/>
      </w:rPr>
      <w:t xml:space="preserve">, </w:t>
    </w:r>
    <w:r w:rsidR="00E55EB4">
      <w:rPr>
        <w:rFonts w:ascii="CG Times" w:hAnsi="CG Times"/>
        <w:sz w:val="24"/>
      </w:rPr>
      <w:t xml:space="preserve">April </w:t>
    </w:r>
    <w:r>
      <w:rPr>
        <w:rFonts w:ascii="CG Times" w:hAnsi="CG Times"/>
        <w:sz w:val="24"/>
      </w:rPr>
      <w:t>30,</w:t>
    </w:r>
    <w:r w:rsidR="00E55EB4">
      <w:rPr>
        <w:rFonts w:ascii="CG Times" w:hAnsi="CG Times"/>
        <w:sz w:val="24"/>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98808E"/>
    <w:lvl w:ilvl="0">
      <w:numFmt w:val="bullet"/>
      <w:lvlText w:val="*"/>
      <w:lvlJc w:val="left"/>
    </w:lvl>
  </w:abstractNum>
  <w:abstractNum w:abstractNumId="1">
    <w:nsid w:val="010E1E61"/>
    <w:multiLevelType w:val="multilevel"/>
    <w:tmpl w:val="4D146C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11354E"/>
    <w:multiLevelType w:val="singleLevel"/>
    <w:tmpl w:val="8506A464"/>
    <w:lvl w:ilvl="0">
      <w:start w:val="1"/>
      <w:numFmt w:val="decimal"/>
      <w:lvlText w:val="%1."/>
      <w:lvlJc w:val="left"/>
      <w:pPr>
        <w:tabs>
          <w:tab w:val="num" w:pos="360"/>
        </w:tabs>
        <w:ind w:left="360" w:hanging="360"/>
      </w:pPr>
      <w:rPr>
        <w:rFonts w:hint="default"/>
        <w:u w:val="single"/>
      </w:rPr>
    </w:lvl>
  </w:abstractNum>
  <w:abstractNum w:abstractNumId="3">
    <w:nsid w:val="076156DE"/>
    <w:multiLevelType w:val="multilevel"/>
    <w:tmpl w:val="FEEC6E9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A57497"/>
    <w:multiLevelType w:val="hybridMultilevel"/>
    <w:tmpl w:val="1C6A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15AE8"/>
    <w:multiLevelType w:val="hybridMultilevel"/>
    <w:tmpl w:val="6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C04F4"/>
    <w:multiLevelType w:val="hybridMultilevel"/>
    <w:tmpl w:val="4B849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B63A4C"/>
    <w:multiLevelType w:val="multilevel"/>
    <w:tmpl w:val="46C2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708E8"/>
    <w:multiLevelType w:val="hybridMultilevel"/>
    <w:tmpl w:val="C358B40C"/>
    <w:lvl w:ilvl="0" w:tplc="214CD71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8768C1"/>
    <w:multiLevelType w:val="hybridMultilevel"/>
    <w:tmpl w:val="08366A32"/>
    <w:lvl w:ilvl="0" w:tplc="2B2201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AE74C37"/>
    <w:multiLevelType w:val="hybridMultilevel"/>
    <w:tmpl w:val="3D6CA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8B344E"/>
    <w:multiLevelType w:val="hybridMultilevel"/>
    <w:tmpl w:val="7AEE7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8232F8"/>
    <w:multiLevelType w:val="hybridMultilevel"/>
    <w:tmpl w:val="27AEA58A"/>
    <w:lvl w:ilvl="0" w:tplc="BB205A58">
      <w:start w:val="1"/>
      <w:numFmt w:val="bullet"/>
      <w:lvlText w:val=""/>
      <w:lvlJc w:val="left"/>
      <w:pPr>
        <w:tabs>
          <w:tab w:val="num" w:pos="1080"/>
        </w:tabs>
        <w:ind w:left="1080" w:hanging="360"/>
      </w:pPr>
      <w:rPr>
        <w:rFonts w:ascii="Symbol" w:hAnsi="Symbol" w:hint="default"/>
      </w:rPr>
    </w:lvl>
    <w:lvl w:ilvl="1" w:tplc="6DB2C4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5778"/>
    <w:multiLevelType w:val="hybridMultilevel"/>
    <w:tmpl w:val="B06221D8"/>
    <w:lvl w:ilvl="0" w:tplc="43C69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75DE9"/>
    <w:multiLevelType w:val="hybridMultilevel"/>
    <w:tmpl w:val="208A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54F39"/>
    <w:multiLevelType w:val="hybridMultilevel"/>
    <w:tmpl w:val="FEEC6E98"/>
    <w:lvl w:ilvl="0" w:tplc="BB205A58">
      <w:start w:val="1"/>
      <w:numFmt w:val="bullet"/>
      <w:lvlText w:val=""/>
      <w:lvlJc w:val="left"/>
      <w:pPr>
        <w:tabs>
          <w:tab w:val="num" w:pos="1080"/>
        </w:tabs>
        <w:ind w:left="1080" w:hanging="360"/>
      </w:pPr>
      <w:rPr>
        <w:rFonts w:ascii="Symbol" w:hAnsi="Symbol" w:hint="default"/>
      </w:rPr>
    </w:lvl>
    <w:lvl w:ilvl="1" w:tplc="6DB2C4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E4536E"/>
    <w:multiLevelType w:val="hybridMultilevel"/>
    <w:tmpl w:val="B51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F799A"/>
    <w:multiLevelType w:val="hybridMultilevel"/>
    <w:tmpl w:val="393C4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A3715A"/>
    <w:multiLevelType w:val="hybridMultilevel"/>
    <w:tmpl w:val="E2162824"/>
    <w:lvl w:ilvl="0" w:tplc="63C618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C8766E"/>
    <w:multiLevelType w:val="hybridMultilevel"/>
    <w:tmpl w:val="78245EDC"/>
    <w:lvl w:ilvl="0" w:tplc="B00C3D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897968"/>
    <w:multiLevelType w:val="hybridMultilevel"/>
    <w:tmpl w:val="C1F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61A0D"/>
    <w:multiLevelType w:val="hybridMultilevel"/>
    <w:tmpl w:val="4D146C74"/>
    <w:lvl w:ilvl="0" w:tplc="BB205A58">
      <w:start w:val="1"/>
      <w:numFmt w:val="bullet"/>
      <w:lvlText w:val=""/>
      <w:lvlJc w:val="left"/>
      <w:pPr>
        <w:tabs>
          <w:tab w:val="num" w:pos="1080"/>
        </w:tabs>
        <w:ind w:left="1080" w:hanging="360"/>
      </w:pPr>
      <w:rPr>
        <w:rFonts w:ascii="Symbol" w:hAnsi="Symbol" w:hint="default"/>
      </w:rPr>
    </w:lvl>
    <w:lvl w:ilvl="1" w:tplc="6DB2C4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830A4C"/>
    <w:multiLevelType w:val="multilevel"/>
    <w:tmpl w:val="4D146C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230785"/>
    <w:multiLevelType w:val="hybridMultilevel"/>
    <w:tmpl w:val="093C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BB202A"/>
    <w:multiLevelType w:val="hybridMultilevel"/>
    <w:tmpl w:val="77568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4652D2"/>
    <w:multiLevelType w:val="hybridMultilevel"/>
    <w:tmpl w:val="0DE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A433C"/>
    <w:multiLevelType w:val="hybridMultilevel"/>
    <w:tmpl w:val="FF808AC8"/>
    <w:lvl w:ilvl="0" w:tplc="2B2201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2B5C68"/>
    <w:multiLevelType w:val="hybridMultilevel"/>
    <w:tmpl w:val="94CE11F4"/>
    <w:lvl w:ilvl="0" w:tplc="BB205A58">
      <w:start w:val="1"/>
      <w:numFmt w:val="bullet"/>
      <w:lvlText w:val=""/>
      <w:lvlJc w:val="left"/>
      <w:pPr>
        <w:tabs>
          <w:tab w:val="num" w:pos="1080"/>
        </w:tabs>
        <w:ind w:left="1080" w:hanging="360"/>
      </w:pPr>
      <w:rPr>
        <w:rFonts w:ascii="Symbol" w:hAnsi="Symbol" w:hint="default"/>
      </w:rPr>
    </w:lvl>
    <w:lvl w:ilvl="1" w:tplc="6DB2C4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730B9"/>
    <w:multiLevelType w:val="hybridMultilevel"/>
    <w:tmpl w:val="1C566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CE1A9B"/>
    <w:multiLevelType w:val="hybridMultilevel"/>
    <w:tmpl w:val="E5F4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67208A"/>
    <w:multiLevelType w:val="hybridMultilevel"/>
    <w:tmpl w:val="F05E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85515A"/>
    <w:multiLevelType w:val="singleLevel"/>
    <w:tmpl w:val="59BE50E0"/>
    <w:lvl w:ilvl="0">
      <w:start w:val="1"/>
      <w:numFmt w:val="decimal"/>
      <w:lvlText w:val="%1."/>
      <w:lvlJc w:val="left"/>
      <w:pPr>
        <w:tabs>
          <w:tab w:val="num" w:pos="1890"/>
        </w:tabs>
        <w:ind w:left="1890" w:hanging="360"/>
      </w:pPr>
      <w:rPr>
        <w:rFonts w:hint="default"/>
        <w:u w:val="single"/>
      </w:rPr>
    </w:lvl>
  </w:abstractNum>
  <w:abstractNum w:abstractNumId="32">
    <w:nsid w:val="7F4A1088"/>
    <w:multiLevelType w:val="singleLevel"/>
    <w:tmpl w:val="CEDA0520"/>
    <w:lvl w:ilvl="0">
      <w:start w:val="1"/>
      <w:numFmt w:val="decimal"/>
      <w:lvlText w:val="%1."/>
      <w:lvlJc w:val="left"/>
      <w:pPr>
        <w:tabs>
          <w:tab w:val="num" w:pos="360"/>
        </w:tabs>
        <w:ind w:left="360" w:hanging="360"/>
      </w:pPr>
      <w:rPr>
        <w:rFonts w:hint="default"/>
        <w:u w:val="single"/>
      </w:rPr>
    </w:lvl>
  </w:abstractNum>
  <w:num w:numId="1">
    <w:abstractNumId w:val="31"/>
  </w:num>
  <w:num w:numId="2">
    <w:abstractNumId w:val="2"/>
  </w:num>
  <w:num w:numId="3">
    <w:abstractNumId w:val="32"/>
  </w:num>
  <w:num w:numId="4">
    <w:abstractNumId w:val="9"/>
  </w:num>
  <w:num w:numId="5">
    <w:abstractNumId w:val="26"/>
  </w:num>
  <w:num w:numId="6">
    <w:abstractNumId w:val="7"/>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19"/>
  </w:num>
  <w:num w:numId="10">
    <w:abstractNumId w:val="21"/>
  </w:num>
  <w:num w:numId="11">
    <w:abstractNumId w:val="22"/>
  </w:num>
  <w:num w:numId="12">
    <w:abstractNumId w:val="15"/>
  </w:num>
  <w:num w:numId="13">
    <w:abstractNumId w:val="1"/>
  </w:num>
  <w:num w:numId="14">
    <w:abstractNumId w:val="12"/>
  </w:num>
  <w:num w:numId="15">
    <w:abstractNumId w:val="3"/>
  </w:num>
  <w:num w:numId="16">
    <w:abstractNumId w:val="27"/>
  </w:num>
  <w:num w:numId="17">
    <w:abstractNumId w:val="25"/>
  </w:num>
  <w:num w:numId="18">
    <w:abstractNumId w:val="14"/>
  </w:num>
  <w:num w:numId="19">
    <w:abstractNumId w:val="20"/>
  </w:num>
  <w:num w:numId="20">
    <w:abstractNumId w:val="16"/>
  </w:num>
  <w:num w:numId="21">
    <w:abstractNumId w:val="5"/>
  </w:num>
  <w:num w:numId="22">
    <w:abstractNumId w:val="8"/>
  </w:num>
  <w:num w:numId="23">
    <w:abstractNumId w:val="10"/>
  </w:num>
  <w:num w:numId="24">
    <w:abstractNumId w:val="18"/>
  </w:num>
  <w:num w:numId="25">
    <w:abstractNumId w:val="28"/>
  </w:num>
  <w:num w:numId="26">
    <w:abstractNumId w:val="13"/>
  </w:num>
  <w:num w:numId="27">
    <w:abstractNumId w:val="30"/>
  </w:num>
  <w:num w:numId="28">
    <w:abstractNumId w:val="24"/>
  </w:num>
  <w:num w:numId="29">
    <w:abstractNumId w:val="29"/>
  </w:num>
  <w:num w:numId="30">
    <w:abstractNumId w:val="17"/>
  </w:num>
  <w:num w:numId="31">
    <w:abstractNumId w:val="23"/>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7"/>
    <w:rsid w:val="00030773"/>
    <w:rsid w:val="0003338A"/>
    <w:rsid w:val="00047F56"/>
    <w:rsid w:val="000536F2"/>
    <w:rsid w:val="000542E3"/>
    <w:rsid w:val="00056112"/>
    <w:rsid w:val="00056A1D"/>
    <w:rsid w:val="00092A08"/>
    <w:rsid w:val="000A0787"/>
    <w:rsid w:val="000B188F"/>
    <w:rsid w:val="000C047C"/>
    <w:rsid w:val="000E2966"/>
    <w:rsid w:val="000E3E04"/>
    <w:rsid w:val="000F1B97"/>
    <w:rsid w:val="00105F49"/>
    <w:rsid w:val="00112B6D"/>
    <w:rsid w:val="001161A2"/>
    <w:rsid w:val="00117B92"/>
    <w:rsid w:val="00117E43"/>
    <w:rsid w:val="00121525"/>
    <w:rsid w:val="00123C4F"/>
    <w:rsid w:val="001365DB"/>
    <w:rsid w:val="00136F87"/>
    <w:rsid w:val="001639DE"/>
    <w:rsid w:val="00193FBD"/>
    <w:rsid w:val="001B3000"/>
    <w:rsid w:val="002051F9"/>
    <w:rsid w:val="00272F80"/>
    <w:rsid w:val="0029130F"/>
    <w:rsid w:val="00293DD4"/>
    <w:rsid w:val="00295F10"/>
    <w:rsid w:val="002A40CA"/>
    <w:rsid w:val="002B1557"/>
    <w:rsid w:val="002C3829"/>
    <w:rsid w:val="002E3D5F"/>
    <w:rsid w:val="002F68D0"/>
    <w:rsid w:val="00300CC3"/>
    <w:rsid w:val="00302535"/>
    <w:rsid w:val="0030574B"/>
    <w:rsid w:val="0031179F"/>
    <w:rsid w:val="00311874"/>
    <w:rsid w:val="0035600A"/>
    <w:rsid w:val="003577F4"/>
    <w:rsid w:val="00365D33"/>
    <w:rsid w:val="00387BE9"/>
    <w:rsid w:val="00393646"/>
    <w:rsid w:val="00397071"/>
    <w:rsid w:val="003B18D6"/>
    <w:rsid w:val="003C7BA6"/>
    <w:rsid w:val="003F3C9E"/>
    <w:rsid w:val="00432EF1"/>
    <w:rsid w:val="00434343"/>
    <w:rsid w:val="00440CE4"/>
    <w:rsid w:val="00443B45"/>
    <w:rsid w:val="00445E2B"/>
    <w:rsid w:val="00453094"/>
    <w:rsid w:val="004C5EF3"/>
    <w:rsid w:val="004D49CD"/>
    <w:rsid w:val="00526C4C"/>
    <w:rsid w:val="00530763"/>
    <w:rsid w:val="005516F9"/>
    <w:rsid w:val="00564BA3"/>
    <w:rsid w:val="005B54A7"/>
    <w:rsid w:val="005B54E0"/>
    <w:rsid w:val="005D059A"/>
    <w:rsid w:val="00606CFA"/>
    <w:rsid w:val="00610B8B"/>
    <w:rsid w:val="006447A9"/>
    <w:rsid w:val="0064617C"/>
    <w:rsid w:val="0069465C"/>
    <w:rsid w:val="0069585E"/>
    <w:rsid w:val="006A0446"/>
    <w:rsid w:val="006A6D44"/>
    <w:rsid w:val="006B0B1E"/>
    <w:rsid w:val="006C3B50"/>
    <w:rsid w:val="006C78C3"/>
    <w:rsid w:val="006D2A8D"/>
    <w:rsid w:val="006E1F26"/>
    <w:rsid w:val="006F5006"/>
    <w:rsid w:val="006F5E4F"/>
    <w:rsid w:val="00704724"/>
    <w:rsid w:val="00707FDE"/>
    <w:rsid w:val="00723A6D"/>
    <w:rsid w:val="0073079D"/>
    <w:rsid w:val="00743399"/>
    <w:rsid w:val="0074394E"/>
    <w:rsid w:val="00751C60"/>
    <w:rsid w:val="00764BE8"/>
    <w:rsid w:val="007669CD"/>
    <w:rsid w:val="007A31EA"/>
    <w:rsid w:val="007C138D"/>
    <w:rsid w:val="007C7D50"/>
    <w:rsid w:val="007D7AD8"/>
    <w:rsid w:val="007E2D3C"/>
    <w:rsid w:val="007F0665"/>
    <w:rsid w:val="007F5356"/>
    <w:rsid w:val="008008FD"/>
    <w:rsid w:val="00816916"/>
    <w:rsid w:val="00816980"/>
    <w:rsid w:val="008177ED"/>
    <w:rsid w:val="008219B2"/>
    <w:rsid w:val="00830A7D"/>
    <w:rsid w:val="00860DAB"/>
    <w:rsid w:val="00870127"/>
    <w:rsid w:val="008703E7"/>
    <w:rsid w:val="0087570F"/>
    <w:rsid w:val="008A451A"/>
    <w:rsid w:val="008B27C8"/>
    <w:rsid w:val="008B752B"/>
    <w:rsid w:val="008D4D7F"/>
    <w:rsid w:val="008E1FEE"/>
    <w:rsid w:val="009018DC"/>
    <w:rsid w:val="00920B5A"/>
    <w:rsid w:val="00923266"/>
    <w:rsid w:val="00932E63"/>
    <w:rsid w:val="00935C01"/>
    <w:rsid w:val="00945D14"/>
    <w:rsid w:val="009473BD"/>
    <w:rsid w:val="00962810"/>
    <w:rsid w:val="00986050"/>
    <w:rsid w:val="0098735F"/>
    <w:rsid w:val="009913C8"/>
    <w:rsid w:val="009937FC"/>
    <w:rsid w:val="009958EC"/>
    <w:rsid w:val="009B46E6"/>
    <w:rsid w:val="009C1E04"/>
    <w:rsid w:val="009C3D3E"/>
    <w:rsid w:val="009E3F6C"/>
    <w:rsid w:val="009E5550"/>
    <w:rsid w:val="009E696E"/>
    <w:rsid w:val="00A044C6"/>
    <w:rsid w:val="00A05FE5"/>
    <w:rsid w:val="00A215E1"/>
    <w:rsid w:val="00A327AF"/>
    <w:rsid w:val="00A46EF1"/>
    <w:rsid w:val="00A5187C"/>
    <w:rsid w:val="00A67391"/>
    <w:rsid w:val="00AC08C1"/>
    <w:rsid w:val="00AD25FB"/>
    <w:rsid w:val="00AD6EF4"/>
    <w:rsid w:val="00B30951"/>
    <w:rsid w:val="00B31581"/>
    <w:rsid w:val="00B40A29"/>
    <w:rsid w:val="00B470A4"/>
    <w:rsid w:val="00B62F91"/>
    <w:rsid w:val="00B6693A"/>
    <w:rsid w:val="00B67041"/>
    <w:rsid w:val="00B747D3"/>
    <w:rsid w:val="00B75252"/>
    <w:rsid w:val="00B9341D"/>
    <w:rsid w:val="00BA494A"/>
    <w:rsid w:val="00BA6685"/>
    <w:rsid w:val="00BA7CA6"/>
    <w:rsid w:val="00BB67AC"/>
    <w:rsid w:val="00BC2E72"/>
    <w:rsid w:val="00C21E4B"/>
    <w:rsid w:val="00C31A3D"/>
    <w:rsid w:val="00C431C6"/>
    <w:rsid w:val="00C4382A"/>
    <w:rsid w:val="00C51F60"/>
    <w:rsid w:val="00C52676"/>
    <w:rsid w:val="00C53BDF"/>
    <w:rsid w:val="00C53C66"/>
    <w:rsid w:val="00C62573"/>
    <w:rsid w:val="00C65073"/>
    <w:rsid w:val="00C81576"/>
    <w:rsid w:val="00C8740B"/>
    <w:rsid w:val="00CA4F84"/>
    <w:rsid w:val="00CB72CD"/>
    <w:rsid w:val="00CC03F9"/>
    <w:rsid w:val="00CC7E8E"/>
    <w:rsid w:val="00CD198A"/>
    <w:rsid w:val="00CE1748"/>
    <w:rsid w:val="00CF6E93"/>
    <w:rsid w:val="00D07BF6"/>
    <w:rsid w:val="00D148C5"/>
    <w:rsid w:val="00D16D0C"/>
    <w:rsid w:val="00D16FBC"/>
    <w:rsid w:val="00D2706F"/>
    <w:rsid w:val="00D436AD"/>
    <w:rsid w:val="00D43B68"/>
    <w:rsid w:val="00D461F1"/>
    <w:rsid w:val="00D47D5D"/>
    <w:rsid w:val="00D5588C"/>
    <w:rsid w:val="00D70CFF"/>
    <w:rsid w:val="00D835CB"/>
    <w:rsid w:val="00DA399B"/>
    <w:rsid w:val="00DB25FA"/>
    <w:rsid w:val="00DB70AD"/>
    <w:rsid w:val="00DC44AB"/>
    <w:rsid w:val="00DD64BD"/>
    <w:rsid w:val="00DE15DD"/>
    <w:rsid w:val="00DE289A"/>
    <w:rsid w:val="00E16093"/>
    <w:rsid w:val="00E25230"/>
    <w:rsid w:val="00E36D29"/>
    <w:rsid w:val="00E535E4"/>
    <w:rsid w:val="00E55EB4"/>
    <w:rsid w:val="00E56237"/>
    <w:rsid w:val="00E63277"/>
    <w:rsid w:val="00E63427"/>
    <w:rsid w:val="00E638A2"/>
    <w:rsid w:val="00E831D7"/>
    <w:rsid w:val="00E85012"/>
    <w:rsid w:val="00E857A9"/>
    <w:rsid w:val="00E9701F"/>
    <w:rsid w:val="00EA02D3"/>
    <w:rsid w:val="00EE4580"/>
    <w:rsid w:val="00EF1634"/>
    <w:rsid w:val="00F26484"/>
    <w:rsid w:val="00F272DB"/>
    <w:rsid w:val="00F51ECE"/>
    <w:rsid w:val="00F60A77"/>
    <w:rsid w:val="00F61400"/>
    <w:rsid w:val="00F729BC"/>
    <w:rsid w:val="00F73CCD"/>
    <w:rsid w:val="00F81079"/>
    <w:rsid w:val="00F86A37"/>
    <w:rsid w:val="00FB28DF"/>
    <w:rsid w:val="00FC67BD"/>
    <w:rsid w:val="00FD1AD4"/>
    <w:rsid w:val="00FD22A0"/>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0"/>
  </w:style>
  <w:style w:type="paragraph" w:styleId="Heading1">
    <w:name w:val="heading 1"/>
    <w:basedOn w:val="Normal"/>
    <w:next w:val="Normal"/>
    <w:qFormat/>
    <w:rsid w:val="001B3000"/>
    <w:pPr>
      <w:keepNext/>
      <w:tabs>
        <w:tab w:val="left" w:pos="-36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jc w:val="right"/>
      <w:outlineLvl w:val="0"/>
    </w:pPr>
    <w:rPr>
      <w:rFonts w:ascii="CG Times" w:hAnsi="CG Times"/>
      <w:sz w:val="24"/>
    </w:rPr>
  </w:style>
  <w:style w:type="paragraph" w:styleId="Heading2">
    <w:name w:val="heading 2"/>
    <w:basedOn w:val="Normal"/>
    <w:next w:val="Normal"/>
    <w:qFormat/>
    <w:rsid w:val="001B3000"/>
    <w:pPr>
      <w:keepNext/>
      <w:outlineLvl w:val="1"/>
    </w:pPr>
    <w:rPr>
      <w:sz w:val="24"/>
      <w:u w:val="single"/>
    </w:rPr>
  </w:style>
  <w:style w:type="paragraph" w:styleId="Heading3">
    <w:name w:val="heading 3"/>
    <w:basedOn w:val="Normal"/>
    <w:next w:val="Normal"/>
    <w:qFormat/>
    <w:rsid w:val="001B3000"/>
    <w:pPr>
      <w:keepNext/>
      <w:tabs>
        <w:tab w:val="center" w:pos="180"/>
        <w:tab w:val="left" w:pos="720"/>
      </w:tabs>
      <w:suppressAutoHyphens/>
      <w:jc w:val="both"/>
      <w:outlineLvl w:val="2"/>
    </w:pPr>
    <w:rPr>
      <w:spacing w:val="-2"/>
      <w:sz w:val="24"/>
      <w:u w:val="single"/>
    </w:rPr>
  </w:style>
  <w:style w:type="paragraph" w:styleId="Heading4">
    <w:name w:val="heading 4"/>
    <w:basedOn w:val="Normal"/>
    <w:next w:val="Normal"/>
    <w:qFormat/>
    <w:rsid w:val="001B3000"/>
    <w:pPr>
      <w:keepNext/>
      <w:outlineLvl w:val="3"/>
    </w:pPr>
    <w:rPr>
      <w:rFonts w:ascii="CG Times" w:hAnsi="CG Times"/>
      <w:sz w:val="24"/>
    </w:rPr>
  </w:style>
  <w:style w:type="paragraph" w:styleId="Heading5">
    <w:name w:val="heading 5"/>
    <w:basedOn w:val="Normal"/>
    <w:next w:val="Normal"/>
    <w:qFormat/>
    <w:rsid w:val="001B3000"/>
    <w:pPr>
      <w:keepNext/>
      <w:tabs>
        <w:tab w:val="left" w:pos="-36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outlineLvl w:val="4"/>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000"/>
    <w:pPr>
      <w:tabs>
        <w:tab w:val="center" w:pos="4320"/>
        <w:tab w:val="right" w:pos="8640"/>
      </w:tabs>
    </w:pPr>
  </w:style>
  <w:style w:type="paragraph" w:styleId="Footer">
    <w:name w:val="footer"/>
    <w:basedOn w:val="Normal"/>
    <w:rsid w:val="001B3000"/>
    <w:pPr>
      <w:tabs>
        <w:tab w:val="center" w:pos="4320"/>
        <w:tab w:val="right" w:pos="8640"/>
      </w:tabs>
    </w:pPr>
  </w:style>
  <w:style w:type="character" w:styleId="PageNumber">
    <w:name w:val="page number"/>
    <w:basedOn w:val="DefaultParagraphFont"/>
    <w:rsid w:val="001B3000"/>
  </w:style>
  <w:style w:type="paragraph" w:styleId="BodyText2">
    <w:name w:val="Body Text 2"/>
    <w:basedOn w:val="Normal"/>
    <w:rsid w:val="001B3000"/>
    <w:pPr>
      <w:tabs>
        <w:tab w:val="left" w:pos="-720"/>
        <w:tab w:val="left" w:pos="0"/>
        <w:tab w:val="left" w:pos="720"/>
        <w:tab w:val="left" w:pos="810"/>
      </w:tabs>
      <w:suppressAutoHyphens/>
      <w:ind w:left="720" w:hanging="1440"/>
      <w:jc w:val="both"/>
    </w:pPr>
    <w:rPr>
      <w:rFonts w:ascii="Arial" w:hAnsi="Arial"/>
      <w:spacing w:val="-3"/>
      <w:sz w:val="24"/>
    </w:rPr>
  </w:style>
  <w:style w:type="paragraph" w:styleId="BodyTextIndent2">
    <w:name w:val="Body Text Indent 2"/>
    <w:basedOn w:val="Normal"/>
    <w:rsid w:val="001B3000"/>
    <w:pPr>
      <w:ind w:left="720"/>
    </w:pPr>
    <w:rPr>
      <w:sz w:val="22"/>
    </w:rPr>
  </w:style>
  <w:style w:type="paragraph" w:styleId="BodyTextIndent3">
    <w:name w:val="Body Text Indent 3"/>
    <w:basedOn w:val="Normal"/>
    <w:rsid w:val="001B3000"/>
    <w:pPr>
      <w:tabs>
        <w:tab w:val="left" w:pos="-720"/>
      </w:tabs>
      <w:suppressAutoHyphens/>
      <w:ind w:left="720" w:hanging="720"/>
      <w:jc w:val="both"/>
    </w:pPr>
    <w:rPr>
      <w:rFonts w:ascii="CG Times" w:hAnsi="CG Times"/>
      <w:b/>
      <w:spacing w:val="-3"/>
      <w:sz w:val="24"/>
    </w:rPr>
  </w:style>
  <w:style w:type="paragraph" w:styleId="BodyTextIndent">
    <w:name w:val="Body Text Indent"/>
    <w:basedOn w:val="Normal"/>
    <w:rsid w:val="001B3000"/>
    <w:pPr>
      <w:tabs>
        <w:tab w:val="left" w:pos="-720"/>
        <w:tab w:val="left" w:pos="1440"/>
      </w:tabs>
      <w:suppressAutoHyphens/>
      <w:ind w:left="1440"/>
      <w:jc w:val="both"/>
    </w:pPr>
    <w:rPr>
      <w:spacing w:val="-3"/>
      <w:sz w:val="24"/>
    </w:rPr>
  </w:style>
  <w:style w:type="character" w:styleId="Hyperlink">
    <w:name w:val="Hyperlink"/>
    <w:basedOn w:val="DefaultParagraphFont"/>
    <w:rsid w:val="002051F9"/>
    <w:rPr>
      <w:dstrike w:val="0"/>
      <w:color w:val="0000FF"/>
      <w:sz w:val="24"/>
      <w:u w:val="none"/>
      <w:vertAlign w:val="baseline"/>
    </w:rPr>
  </w:style>
  <w:style w:type="paragraph" w:styleId="BalloonText">
    <w:name w:val="Balloon Text"/>
    <w:basedOn w:val="Normal"/>
    <w:semiHidden/>
    <w:rsid w:val="00272F80"/>
    <w:rPr>
      <w:rFonts w:ascii="Tahoma" w:hAnsi="Tahoma" w:cs="Tahoma"/>
      <w:sz w:val="16"/>
      <w:szCs w:val="16"/>
    </w:rPr>
  </w:style>
  <w:style w:type="paragraph" w:customStyle="1" w:styleId="msolistparagraph0">
    <w:name w:val="msolistparagraph"/>
    <w:basedOn w:val="Normal"/>
    <w:rsid w:val="009E3F6C"/>
    <w:pPr>
      <w:ind w:left="720"/>
    </w:pPr>
    <w:rPr>
      <w:rFonts w:eastAsia="Calibri"/>
      <w:sz w:val="24"/>
      <w:szCs w:val="24"/>
    </w:rPr>
  </w:style>
  <w:style w:type="paragraph" w:styleId="ListParagraph">
    <w:name w:val="List Paragraph"/>
    <w:basedOn w:val="Normal"/>
    <w:uiPriority w:val="34"/>
    <w:qFormat/>
    <w:rsid w:val="00E63277"/>
    <w:pPr>
      <w:ind w:left="720"/>
      <w:contextualSpacing/>
    </w:pPr>
  </w:style>
  <w:style w:type="paragraph" w:styleId="PlainText">
    <w:name w:val="Plain Text"/>
    <w:basedOn w:val="Normal"/>
    <w:link w:val="PlainTextChar"/>
    <w:uiPriority w:val="99"/>
    <w:semiHidden/>
    <w:unhideWhenUsed/>
    <w:rsid w:val="001365D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365DB"/>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0"/>
  </w:style>
  <w:style w:type="paragraph" w:styleId="Heading1">
    <w:name w:val="heading 1"/>
    <w:basedOn w:val="Normal"/>
    <w:next w:val="Normal"/>
    <w:qFormat/>
    <w:rsid w:val="001B3000"/>
    <w:pPr>
      <w:keepNext/>
      <w:tabs>
        <w:tab w:val="left" w:pos="-36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jc w:val="right"/>
      <w:outlineLvl w:val="0"/>
    </w:pPr>
    <w:rPr>
      <w:rFonts w:ascii="CG Times" w:hAnsi="CG Times"/>
      <w:sz w:val="24"/>
    </w:rPr>
  </w:style>
  <w:style w:type="paragraph" w:styleId="Heading2">
    <w:name w:val="heading 2"/>
    <w:basedOn w:val="Normal"/>
    <w:next w:val="Normal"/>
    <w:qFormat/>
    <w:rsid w:val="001B3000"/>
    <w:pPr>
      <w:keepNext/>
      <w:outlineLvl w:val="1"/>
    </w:pPr>
    <w:rPr>
      <w:sz w:val="24"/>
      <w:u w:val="single"/>
    </w:rPr>
  </w:style>
  <w:style w:type="paragraph" w:styleId="Heading3">
    <w:name w:val="heading 3"/>
    <w:basedOn w:val="Normal"/>
    <w:next w:val="Normal"/>
    <w:qFormat/>
    <w:rsid w:val="001B3000"/>
    <w:pPr>
      <w:keepNext/>
      <w:tabs>
        <w:tab w:val="center" w:pos="180"/>
        <w:tab w:val="left" w:pos="720"/>
      </w:tabs>
      <w:suppressAutoHyphens/>
      <w:jc w:val="both"/>
      <w:outlineLvl w:val="2"/>
    </w:pPr>
    <w:rPr>
      <w:spacing w:val="-2"/>
      <w:sz w:val="24"/>
      <w:u w:val="single"/>
    </w:rPr>
  </w:style>
  <w:style w:type="paragraph" w:styleId="Heading4">
    <w:name w:val="heading 4"/>
    <w:basedOn w:val="Normal"/>
    <w:next w:val="Normal"/>
    <w:qFormat/>
    <w:rsid w:val="001B3000"/>
    <w:pPr>
      <w:keepNext/>
      <w:outlineLvl w:val="3"/>
    </w:pPr>
    <w:rPr>
      <w:rFonts w:ascii="CG Times" w:hAnsi="CG Times"/>
      <w:sz w:val="24"/>
    </w:rPr>
  </w:style>
  <w:style w:type="paragraph" w:styleId="Heading5">
    <w:name w:val="heading 5"/>
    <w:basedOn w:val="Normal"/>
    <w:next w:val="Normal"/>
    <w:qFormat/>
    <w:rsid w:val="001B3000"/>
    <w:pPr>
      <w:keepNext/>
      <w:tabs>
        <w:tab w:val="left" w:pos="-36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outlineLvl w:val="4"/>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000"/>
    <w:pPr>
      <w:tabs>
        <w:tab w:val="center" w:pos="4320"/>
        <w:tab w:val="right" w:pos="8640"/>
      </w:tabs>
    </w:pPr>
  </w:style>
  <w:style w:type="paragraph" w:styleId="Footer">
    <w:name w:val="footer"/>
    <w:basedOn w:val="Normal"/>
    <w:rsid w:val="001B3000"/>
    <w:pPr>
      <w:tabs>
        <w:tab w:val="center" w:pos="4320"/>
        <w:tab w:val="right" w:pos="8640"/>
      </w:tabs>
    </w:pPr>
  </w:style>
  <w:style w:type="character" w:styleId="PageNumber">
    <w:name w:val="page number"/>
    <w:basedOn w:val="DefaultParagraphFont"/>
    <w:rsid w:val="001B3000"/>
  </w:style>
  <w:style w:type="paragraph" w:styleId="BodyText2">
    <w:name w:val="Body Text 2"/>
    <w:basedOn w:val="Normal"/>
    <w:rsid w:val="001B3000"/>
    <w:pPr>
      <w:tabs>
        <w:tab w:val="left" w:pos="-720"/>
        <w:tab w:val="left" w:pos="0"/>
        <w:tab w:val="left" w:pos="720"/>
        <w:tab w:val="left" w:pos="810"/>
      </w:tabs>
      <w:suppressAutoHyphens/>
      <w:ind w:left="720" w:hanging="1440"/>
      <w:jc w:val="both"/>
    </w:pPr>
    <w:rPr>
      <w:rFonts w:ascii="Arial" w:hAnsi="Arial"/>
      <w:spacing w:val="-3"/>
      <w:sz w:val="24"/>
    </w:rPr>
  </w:style>
  <w:style w:type="paragraph" w:styleId="BodyTextIndent2">
    <w:name w:val="Body Text Indent 2"/>
    <w:basedOn w:val="Normal"/>
    <w:rsid w:val="001B3000"/>
    <w:pPr>
      <w:ind w:left="720"/>
    </w:pPr>
    <w:rPr>
      <w:sz w:val="22"/>
    </w:rPr>
  </w:style>
  <w:style w:type="paragraph" w:styleId="BodyTextIndent3">
    <w:name w:val="Body Text Indent 3"/>
    <w:basedOn w:val="Normal"/>
    <w:rsid w:val="001B3000"/>
    <w:pPr>
      <w:tabs>
        <w:tab w:val="left" w:pos="-720"/>
      </w:tabs>
      <w:suppressAutoHyphens/>
      <w:ind w:left="720" w:hanging="720"/>
      <w:jc w:val="both"/>
    </w:pPr>
    <w:rPr>
      <w:rFonts w:ascii="CG Times" w:hAnsi="CG Times"/>
      <w:b/>
      <w:spacing w:val="-3"/>
      <w:sz w:val="24"/>
    </w:rPr>
  </w:style>
  <w:style w:type="paragraph" w:styleId="BodyTextIndent">
    <w:name w:val="Body Text Indent"/>
    <w:basedOn w:val="Normal"/>
    <w:rsid w:val="001B3000"/>
    <w:pPr>
      <w:tabs>
        <w:tab w:val="left" w:pos="-720"/>
        <w:tab w:val="left" w:pos="1440"/>
      </w:tabs>
      <w:suppressAutoHyphens/>
      <w:ind w:left="1440"/>
      <w:jc w:val="both"/>
    </w:pPr>
    <w:rPr>
      <w:spacing w:val="-3"/>
      <w:sz w:val="24"/>
    </w:rPr>
  </w:style>
  <w:style w:type="character" w:styleId="Hyperlink">
    <w:name w:val="Hyperlink"/>
    <w:basedOn w:val="DefaultParagraphFont"/>
    <w:rsid w:val="002051F9"/>
    <w:rPr>
      <w:dstrike w:val="0"/>
      <w:color w:val="0000FF"/>
      <w:sz w:val="24"/>
      <w:u w:val="none"/>
      <w:vertAlign w:val="baseline"/>
    </w:rPr>
  </w:style>
  <w:style w:type="paragraph" w:styleId="BalloonText">
    <w:name w:val="Balloon Text"/>
    <w:basedOn w:val="Normal"/>
    <w:semiHidden/>
    <w:rsid w:val="00272F80"/>
    <w:rPr>
      <w:rFonts w:ascii="Tahoma" w:hAnsi="Tahoma" w:cs="Tahoma"/>
      <w:sz w:val="16"/>
      <w:szCs w:val="16"/>
    </w:rPr>
  </w:style>
  <w:style w:type="paragraph" w:customStyle="1" w:styleId="msolistparagraph0">
    <w:name w:val="msolistparagraph"/>
    <w:basedOn w:val="Normal"/>
    <w:rsid w:val="009E3F6C"/>
    <w:pPr>
      <w:ind w:left="720"/>
    </w:pPr>
    <w:rPr>
      <w:rFonts w:eastAsia="Calibri"/>
      <w:sz w:val="24"/>
      <w:szCs w:val="24"/>
    </w:rPr>
  </w:style>
  <w:style w:type="paragraph" w:styleId="ListParagraph">
    <w:name w:val="List Paragraph"/>
    <w:basedOn w:val="Normal"/>
    <w:uiPriority w:val="34"/>
    <w:qFormat/>
    <w:rsid w:val="00E63277"/>
    <w:pPr>
      <w:ind w:left="720"/>
      <w:contextualSpacing/>
    </w:pPr>
  </w:style>
  <w:style w:type="paragraph" w:styleId="PlainText">
    <w:name w:val="Plain Text"/>
    <w:basedOn w:val="Normal"/>
    <w:link w:val="PlainTextChar"/>
    <w:uiPriority w:val="99"/>
    <w:semiHidden/>
    <w:unhideWhenUsed/>
    <w:rsid w:val="001365D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365D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4474">
      <w:bodyDiv w:val="1"/>
      <w:marLeft w:val="0"/>
      <w:marRight w:val="0"/>
      <w:marTop w:val="0"/>
      <w:marBottom w:val="0"/>
      <w:divBdr>
        <w:top w:val="none" w:sz="0" w:space="0" w:color="auto"/>
        <w:left w:val="none" w:sz="0" w:space="0" w:color="auto"/>
        <w:bottom w:val="none" w:sz="0" w:space="0" w:color="auto"/>
        <w:right w:val="none" w:sz="0" w:space="0" w:color="auto"/>
      </w:divBdr>
      <w:divsChild>
        <w:div w:id="1102146571">
          <w:marLeft w:val="0"/>
          <w:marRight w:val="0"/>
          <w:marTop w:val="0"/>
          <w:marBottom w:val="0"/>
          <w:divBdr>
            <w:top w:val="none" w:sz="0" w:space="0" w:color="auto"/>
            <w:left w:val="none" w:sz="0" w:space="0" w:color="auto"/>
            <w:bottom w:val="none" w:sz="0" w:space="0" w:color="auto"/>
            <w:right w:val="none" w:sz="0" w:space="0" w:color="auto"/>
          </w:divBdr>
        </w:div>
      </w:divsChild>
    </w:div>
    <w:div w:id="645547912">
      <w:bodyDiv w:val="1"/>
      <w:marLeft w:val="0"/>
      <w:marRight w:val="0"/>
      <w:marTop w:val="0"/>
      <w:marBottom w:val="0"/>
      <w:divBdr>
        <w:top w:val="none" w:sz="0" w:space="0" w:color="auto"/>
        <w:left w:val="none" w:sz="0" w:space="0" w:color="auto"/>
        <w:bottom w:val="none" w:sz="0" w:space="0" w:color="auto"/>
        <w:right w:val="none" w:sz="0" w:space="0" w:color="auto"/>
      </w:divBdr>
    </w:div>
    <w:div w:id="1442996309">
      <w:bodyDiv w:val="1"/>
      <w:marLeft w:val="0"/>
      <w:marRight w:val="0"/>
      <w:marTop w:val="0"/>
      <w:marBottom w:val="0"/>
      <w:divBdr>
        <w:top w:val="none" w:sz="0" w:space="0" w:color="auto"/>
        <w:left w:val="none" w:sz="0" w:space="0" w:color="auto"/>
        <w:bottom w:val="none" w:sz="0" w:space="0" w:color="auto"/>
        <w:right w:val="none" w:sz="0" w:space="0" w:color="auto"/>
      </w:divBdr>
    </w:div>
    <w:div w:id="19744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rk.mccauley@clark.wa.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2BEF-49F1-4C79-A9F4-02F9B18F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926</CharactersWithSpaces>
  <SharedDoc>false</SharedDoc>
  <HLinks>
    <vt:vector size="6" baseType="variant">
      <vt:variant>
        <vt:i4>6291526</vt:i4>
      </vt:variant>
      <vt:variant>
        <vt:i4>5</vt:i4>
      </vt:variant>
      <vt:variant>
        <vt:i4>0</vt:i4>
      </vt:variant>
      <vt:variant>
        <vt:i4>5</vt:i4>
      </vt:variant>
      <vt:variant>
        <vt:lpwstr>mailto:bill.barron@clark.wa.gov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Richards</dc:creator>
  <cp:lastModifiedBy>Gherman, Lydia</cp:lastModifiedBy>
  <cp:revision>2</cp:revision>
  <cp:lastPrinted>2015-05-05T18:05:00Z</cp:lastPrinted>
  <dcterms:created xsi:type="dcterms:W3CDTF">2016-01-22T19:03:00Z</dcterms:created>
  <dcterms:modified xsi:type="dcterms:W3CDTF">2016-01-22T19:03:00Z</dcterms:modified>
</cp:coreProperties>
</file>